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9A8A" w14:textId="5EC31E59" w:rsidR="00D87F40" w:rsidRPr="00927A17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7A17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927A17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7A17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3FF7DD29" w14:textId="5698177C" w:rsidR="00D87F40" w:rsidRPr="00927A17" w:rsidRDefault="00D87F40" w:rsidP="005802D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7A17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5DD94559" w14:textId="207EF4F0" w:rsidR="00D87F40" w:rsidRPr="00927A17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7A1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5BF3C9E1" w:rsidR="00D87F40" w:rsidRPr="00927A17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7A1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486"/>
        <w:gridCol w:w="381"/>
        <w:gridCol w:w="10"/>
        <w:gridCol w:w="3081"/>
      </w:tblGrid>
      <w:tr w:rsidR="00D87F40" w:rsidRPr="00267AE7" w14:paraId="512BFDAD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927A17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440E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00779EBF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pl-PL"/>
              </w:rPr>
            </w:pPr>
            <w:r w:rsidRPr="00927A1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Zaawansowane funkcje programów użytkowych (edytory tekstu) / Advanced options of application programs (text editors) </w:t>
            </w:r>
          </w:p>
        </w:tc>
      </w:tr>
      <w:tr w:rsidR="00D87F40" w:rsidRPr="00927A17" w14:paraId="416C4A68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927A1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5F598" w14:textId="77777777" w:rsidR="00793D56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CE1E71E" w14:textId="18D8D7CF" w:rsidR="00D87F40" w:rsidRPr="00927A17" w:rsidRDefault="006E13E4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</w:t>
            </w:r>
            <w:r w:rsidR="00793D56"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auki o komunikacji społecznej i mediach</w:t>
            </w:r>
            <w:r w:rsidR="00D87F40"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927A17" w14:paraId="75094694" w14:textId="77777777" w:rsidTr="00927A17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927A17" w:rsidRDefault="00D87F40" w:rsidP="00793D5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5B686" w14:textId="77777777" w:rsidR="00D87F40" w:rsidRPr="00927A17" w:rsidRDefault="00D87F40" w:rsidP="00793D5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B1CDBBC" w:rsidR="00793D56" w:rsidRPr="00927A17" w:rsidRDefault="00793D56" w:rsidP="00793D5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927A17" w14:paraId="535F89DE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927A17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35FE2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57271C28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Informacji Naukowej i Bibliotekoznawstwa</w:t>
            </w:r>
            <w:r w:rsidR="00E555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Instytut Studiów Klasycznych, Śródziemnomorskich i Orientalnych</w:t>
            </w:r>
          </w:p>
        </w:tc>
      </w:tr>
      <w:tr w:rsidR="00D87F40" w:rsidRPr="00927A17" w14:paraId="488178BA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927A17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3D54C" w14:textId="06B6499F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A32FEE7" w14:textId="61F35CB3" w:rsidR="00F72E97" w:rsidRPr="00927A17" w:rsidRDefault="00F72E9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72E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  <w:p w14:paraId="691E3FC6" w14:textId="4F27CCD8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927A17" w14:paraId="5A154C20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927A17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5259C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74698E9" w:rsidR="00793D56" w:rsidRPr="00927A17" w:rsidRDefault="00E5556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927A17" w14:paraId="44A1D2FF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927A17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63B0E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26DF98CE" w:rsidR="00793D56" w:rsidRPr="00927A17" w:rsidRDefault="00E5556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D87F40" w:rsidRPr="00927A17" w14:paraId="1A9CD9C1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927A17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9A7F5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0CCD45F6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927A17" w14:paraId="39C86593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927A17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0D8B4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220F2437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</w:tr>
      <w:tr w:rsidR="00D87F40" w:rsidRPr="00927A17" w14:paraId="687E4457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927A17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E3EF2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041A5F1D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927A17" w14:paraId="15257991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927A17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E2736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197B8466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Laboratorium, 15 godz. </w:t>
            </w:r>
          </w:p>
        </w:tc>
      </w:tr>
      <w:tr w:rsidR="00D87F40" w:rsidRPr="00927A17" w14:paraId="3C19D0C8" w14:textId="77777777" w:rsidTr="00927A17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927A17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0C26E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4F8BBF45" w:rsidR="00793D56" w:rsidRPr="00927A17" w:rsidRDefault="00793D5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27A17">
              <w:rPr>
                <w:rFonts w:ascii="Verdana" w:hAnsi="Verdana" w:cs="Verdana"/>
                <w:bCs/>
                <w:sz w:val="20"/>
                <w:szCs w:val="20"/>
              </w:rPr>
              <w:t>Podstawowa znajomość obsługi komputera</w:t>
            </w:r>
          </w:p>
        </w:tc>
      </w:tr>
      <w:tr w:rsidR="00D87F40" w:rsidRPr="00927A17" w14:paraId="2FA1A762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927A17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7D172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5D18575" w14:textId="77777777" w:rsidR="00793D56" w:rsidRPr="00927A17" w:rsidRDefault="00793D56" w:rsidP="00793D56">
            <w:pPr>
              <w:numPr>
                <w:ilvl w:val="0"/>
                <w:numId w:val="21"/>
              </w:numPr>
              <w:tabs>
                <w:tab w:val="left" w:pos="3024"/>
              </w:tabs>
              <w:suppressAutoHyphens/>
              <w:spacing w:after="120" w:line="240" w:lineRule="auto"/>
              <w:ind w:right="912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 w:cs="Verdana"/>
                <w:sz w:val="20"/>
                <w:szCs w:val="20"/>
              </w:rPr>
              <w:t>Zapoznanie studentów z zaawansowanymi funkcjami programów do edycji plików tekstowych (Microsoft Word).</w:t>
            </w:r>
          </w:p>
          <w:p w14:paraId="188489A8" w14:textId="61F9C7A6" w:rsidR="00793D56" w:rsidRPr="00927A17" w:rsidRDefault="00793D56" w:rsidP="00793D56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hAnsi="Verdana" w:cs="Verdana"/>
                <w:sz w:val="20"/>
                <w:szCs w:val="20"/>
              </w:rPr>
              <w:lastRenderedPageBreak/>
              <w:t>Umiejętność praktycznego zastosowania zaawansowanych funkcji tych programów</w:t>
            </w:r>
          </w:p>
        </w:tc>
      </w:tr>
      <w:tr w:rsidR="00D87F40" w:rsidRPr="00927A17" w14:paraId="42A695CD" w14:textId="77777777" w:rsidTr="00927A17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927A17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1031E434" w:rsidR="00D87F40" w:rsidRPr="00927A17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="00793D56"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</w:t>
            </w:r>
          </w:p>
          <w:p w14:paraId="650C4926" w14:textId="77777777" w:rsidR="00793D56" w:rsidRPr="00927A17" w:rsidRDefault="00793D56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307E40" w14:textId="77777777" w:rsidR="00793D56" w:rsidRPr="00927A17" w:rsidRDefault="00793D56" w:rsidP="00793D56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/>
                <w:sz w:val="20"/>
                <w:szCs w:val="20"/>
              </w:rPr>
            </w:pPr>
            <w:r w:rsidRPr="00927A17">
              <w:rPr>
                <w:rFonts w:ascii="Verdana" w:hAnsi="Verdana"/>
                <w:sz w:val="20"/>
                <w:szCs w:val="20"/>
              </w:rPr>
              <w:t>Ogólne zasady dotyczące poprawnej edycji tekstu i typografii.</w:t>
            </w:r>
          </w:p>
          <w:p w14:paraId="0F686373" w14:textId="77777777" w:rsidR="00793D56" w:rsidRPr="00927A17" w:rsidRDefault="00793D56" w:rsidP="00793D56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/>
                <w:sz w:val="20"/>
                <w:szCs w:val="20"/>
              </w:rPr>
              <w:t>Zaawansowane formatowanie dokumentu.</w:t>
            </w:r>
          </w:p>
          <w:p w14:paraId="32BBF28B" w14:textId="77777777" w:rsidR="00793D56" w:rsidRPr="00927A17" w:rsidRDefault="00793D56" w:rsidP="00793D56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/>
                <w:sz w:val="20"/>
                <w:szCs w:val="20"/>
              </w:rPr>
              <w:t>Tworzenie tabel i ich formatowanie.</w:t>
            </w:r>
          </w:p>
          <w:p w14:paraId="53549325" w14:textId="77777777" w:rsidR="00087815" w:rsidRPr="00927A17" w:rsidRDefault="00793D56" w:rsidP="00087815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/>
                <w:sz w:val="20"/>
                <w:szCs w:val="20"/>
              </w:rPr>
              <w:t>Wstawianie grafiki.</w:t>
            </w:r>
          </w:p>
          <w:p w14:paraId="3783CAED" w14:textId="77777777" w:rsidR="00D87F40" w:rsidRPr="00927A17" w:rsidRDefault="00793D56" w:rsidP="00087815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/>
                <w:sz w:val="20"/>
                <w:szCs w:val="20"/>
              </w:rPr>
              <w:t>Narzędzia do pisania i odwołania.</w:t>
            </w:r>
          </w:p>
          <w:p w14:paraId="3DE62F05" w14:textId="600348F7" w:rsidR="000654A0" w:rsidRPr="00927A17" w:rsidRDefault="000654A0" w:rsidP="00087815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right="76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 w:cs="Verdana"/>
                <w:sz w:val="20"/>
                <w:szCs w:val="20"/>
              </w:rPr>
              <w:t>Praca w trybie recenzji.</w:t>
            </w:r>
          </w:p>
        </w:tc>
      </w:tr>
      <w:tr w:rsidR="00D87F40" w:rsidRPr="00927A17" w14:paraId="38D255F1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927A17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DFC20" w14:textId="77777777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E4462" w14:textId="4A096B29" w:rsidR="00D87F40" w:rsidRPr="00927A17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27A17" w:rsidRPr="00927A17" w14:paraId="595ABB31" w14:textId="77777777" w:rsidTr="00927A17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84D9" w14:textId="77777777" w:rsidR="00927A17" w:rsidRPr="00927A17" w:rsidRDefault="00927A17" w:rsidP="00927A17">
            <w:pPr>
              <w:spacing w:before="100" w:beforeAutospacing="1" w:after="100" w:afterAutospacing="1" w:line="240" w:lineRule="auto"/>
              <w:ind w:left="36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B5E23" w14:textId="25C9764A" w:rsidR="00927A17" w:rsidRPr="00927A17" w:rsidRDefault="00927A17" w:rsidP="00927A17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927A17">
              <w:rPr>
                <w:rFonts w:ascii="Verdana" w:hAnsi="Verdana" w:cs="Times New Roman"/>
                <w:sz w:val="20"/>
                <w:szCs w:val="20"/>
              </w:rPr>
              <w:t>Student/ka ma uporządkowaną wiedzę z zakresu narzędzi i metod edycji tekstów</w:t>
            </w:r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72E5F" w14:textId="1755043A" w:rsidR="00927A17" w:rsidRPr="00927A17" w:rsidRDefault="00927A17" w:rsidP="00927A1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hAnsi="Verdana" w:cs="Times New Roman"/>
                <w:sz w:val="20"/>
                <w:szCs w:val="20"/>
              </w:rPr>
              <w:t>K_W05</w:t>
            </w:r>
          </w:p>
        </w:tc>
      </w:tr>
      <w:tr w:rsidR="00927A17" w:rsidRPr="00927A17" w14:paraId="10C4089E" w14:textId="67D1942A" w:rsidTr="00927A17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927A17" w:rsidRPr="00927A17" w:rsidRDefault="00927A17" w:rsidP="00927A17">
            <w:pPr>
              <w:spacing w:before="100" w:beforeAutospacing="1" w:after="100" w:afterAutospacing="1" w:line="240" w:lineRule="auto"/>
              <w:ind w:left="36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91C" w14:textId="1B634045" w:rsidR="00927A17" w:rsidRPr="00927A17" w:rsidRDefault="00927A17" w:rsidP="00927A17">
            <w:pPr>
              <w:spacing w:before="120" w:after="120" w:line="240" w:lineRule="auto"/>
              <w:ind w:left="55"/>
              <w:rPr>
                <w:rFonts w:ascii="Verdana" w:hAnsi="Verdana" w:cs="Times New Roman"/>
                <w:sz w:val="20"/>
                <w:szCs w:val="20"/>
              </w:rPr>
            </w:pPr>
            <w:r w:rsidRPr="00927A17">
              <w:rPr>
                <w:rFonts w:ascii="Verdana" w:eastAsia="Verdana" w:hAnsi="Verdana" w:cs="Times New Roman"/>
                <w:sz w:val="20"/>
                <w:szCs w:val="20"/>
              </w:rPr>
              <w:t>Student/ka dobiera odpowiednie funkcje programu do zawartości treściowej dokumentu i jego funkcji.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F29C" w14:textId="1D75B937" w:rsidR="00927A17" w:rsidRPr="00927A17" w:rsidRDefault="00927A17" w:rsidP="00927A17">
            <w:pPr>
              <w:spacing w:before="120" w:after="12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927A17">
              <w:rPr>
                <w:rFonts w:ascii="Verdana" w:hAnsi="Verdana" w:cs="Times New Roman"/>
                <w:sz w:val="20"/>
                <w:szCs w:val="20"/>
              </w:rPr>
              <w:t>K_U03</w:t>
            </w:r>
          </w:p>
        </w:tc>
      </w:tr>
      <w:tr w:rsidR="00927A17" w:rsidRPr="00927A17" w14:paraId="35BD8314" w14:textId="3957085C" w:rsidTr="00927A17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927A17" w:rsidRPr="00927A17" w:rsidRDefault="00927A17" w:rsidP="00927A17">
            <w:pPr>
              <w:spacing w:before="100" w:beforeAutospacing="1" w:after="100" w:afterAutospacing="1" w:line="240" w:lineRule="auto"/>
              <w:ind w:left="36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4E6" w14:textId="69B2D3EB" w:rsidR="00927A17" w:rsidRPr="00927A17" w:rsidRDefault="00927A17" w:rsidP="00927A1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Verdana" w:hAnsi="Verdana" w:cs="Times New Roman"/>
                <w:sz w:val="20"/>
                <w:szCs w:val="20"/>
              </w:rPr>
              <w:t>Student/ka wykorzystuje funkcje programu Word do komunikowania się z innymi użytkownikami informacji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896E0" w14:textId="252F66B9" w:rsidR="00927A17" w:rsidRPr="00927A17" w:rsidRDefault="00927A17" w:rsidP="00927A1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hAnsi="Verdana" w:cs="Times New Roman"/>
                <w:sz w:val="20"/>
                <w:szCs w:val="20"/>
              </w:rPr>
              <w:t>K_U08</w:t>
            </w:r>
          </w:p>
        </w:tc>
      </w:tr>
      <w:tr w:rsidR="00927A17" w:rsidRPr="00927A17" w14:paraId="1D48C603" w14:textId="4D5E9888" w:rsidTr="00927A17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927A17" w:rsidRPr="00927A17" w:rsidRDefault="00927A17" w:rsidP="00927A17">
            <w:pPr>
              <w:spacing w:before="100" w:beforeAutospacing="1" w:after="100" w:afterAutospacing="1" w:line="240" w:lineRule="auto"/>
              <w:ind w:left="36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3A7" w14:textId="3C58E393" w:rsidR="00902F34" w:rsidRPr="00902F34" w:rsidRDefault="00927A17" w:rsidP="00927A17">
            <w:pPr>
              <w:rPr>
                <w:rFonts w:ascii="Verdana" w:eastAsia="Verdana" w:hAnsi="Verdana" w:cs="Times New Roman"/>
                <w:sz w:val="20"/>
                <w:szCs w:val="20"/>
              </w:rPr>
            </w:pPr>
            <w:r w:rsidRPr="00927A17">
              <w:rPr>
                <w:rFonts w:ascii="Verdana" w:eastAsia="Verdana" w:hAnsi="Verdana" w:cs="Times New Roman"/>
                <w:sz w:val="20"/>
                <w:szCs w:val="20"/>
              </w:rPr>
              <w:t>Student/ka aktualizuje swoje kompetencje</w:t>
            </w:r>
            <w:r w:rsidR="00902F34">
              <w:rPr>
                <w:rFonts w:ascii="Verdana" w:eastAsia="Verdana" w:hAnsi="Verdana" w:cs="Times New Roman"/>
                <w:sz w:val="20"/>
                <w:szCs w:val="20"/>
              </w:rPr>
              <w:t xml:space="preserve"> </w:t>
            </w:r>
            <w:r w:rsidR="00902F34" w:rsidRPr="00902F34">
              <w:rPr>
                <w:rFonts w:ascii="Verdana" w:hAnsi="Verdana" w:cs="Verdana"/>
                <w:sz w:val="20"/>
                <w:szCs w:val="20"/>
              </w:rPr>
              <w:t>poprzez poznawanie nowych wersji programów do edycji tekstów i nowych metod pracy nad publikacją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E69BB" w14:textId="690C476A" w:rsidR="00927A17" w:rsidRPr="00927A17" w:rsidRDefault="00927A17" w:rsidP="00927A17">
            <w:pPr>
              <w:rPr>
                <w:rFonts w:ascii="Verdana" w:hAnsi="Verdana" w:cs="Verdana"/>
                <w:sz w:val="20"/>
                <w:szCs w:val="20"/>
              </w:rPr>
            </w:pPr>
            <w:r w:rsidRPr="00927A17">
              <w:rPr>
                <w:rFonts w:ascii="Verdana" w:hAnsi="Verdana" w:cs="Times New Roman"/>
                <w:sz w:val="20"/>
                <w:szCs w:val="20"/>
              </w:rPr>
              <w:t>K_U15</w:t>
            </w:r>
          </w:p>
        </w:tc>
      </w:tr>
      <w:tr w:rsidR="00267AE7" w:rsidRPr="00927A17" w14:paraId="11A962AB" w14:textId="77777777" w:rsidTr="000D263E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3A65" w14:textId="3C3094D5" w:rsidR="00267AE7" w:rsidRPr="00267AE7" w:rsidRDefault="00267AE7" w:rsidP="00267AE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7A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7510D" w14:textId="1C4B40FE" w:rsidR="00267AE7" w:rsidRDefault="00267AE7" w:rsidP="00267AE7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BF64E87" w14:textId="77777777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 w:rsidRPr="00D52B7B">
              <w:rPr>
                <w:rFonts w:ascii="Verdana" w:eastAsia="Times New Roman" w:hAnsi="Verdana"/>
                <w:sz w:val="20"/>
                <w:szCs w:val="20"/>
              </w:rPr>
              <w:t>1. Gunia M., Word 2007 PL, Gliwice 2007 (wybrane fragment).</w:t>
            </w:r>
          </w:p>
          <w:p w14:paraId="732F7465" w14:textId="77777777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 w:rsidRPr="00D52B7B">
              <w:rPr>
                <w:rFonts w:ascii="Verdana" w:eastAsia="Times New Roman" w:hAnsi="Verdana"/>
                <w:sz w:val="20"/>
                <w:szCs w:val="20"/>
              </w:rPr>
              <w:t>2. Kowalczyk G., Word 2010 PL : diabeł zawsze tkwi w szczegółach, opanuj do perfekcji tajniki obsługi Worda 2010 PL, Gliwice 2010 (wybrane fragmenty).</w:t>
            </w:r>
          </w:p>
          <w:p w14:paraId="7E914158" w14:textId="77777777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 w:rsidRPr="00D52B7B">
              <w:rPr>
                <w:rFonts w:ascii="Verdana" w:eastAsia="Times New Roman" w:hAnsi="Verdana"/>
                <w:sz w:val="20"/>
                <w:szCs w:val="20"/>
              </w:rPr>
              <w:t>3. Suma Ł. , Word 2010 PL. Ilustrowany przewodnik, Gliwice 2010 (wybrane fragmenty).</w:t>
            </w:r>
          </w:p>
          <w:p w14:paraId="2584DA83" w14:textId="77777777" w:rsidR="00B131F9" w:rsidRDefault="00B131F9" w:rsidP="00B131F9">
            <w:pPr>
              <w:pStyle w:val="Akapitzlist"/>
              <w:spacing w:after="90"/>
              <w:ind w:left="357"/>
              <w:rPr>
                <w:rFonts w:ascii="Verdana" w:hAnsi="Verdana"/>
                <w:sz w:val="20"/>
                <w:szCs w:val="20"/>
              </w:rPr>
            </w:pPr>
            <w:r w:rsidRPr="00D52B7B">
              <w:rPr>
                <w:rFonts w:ascii="Verdana" w:eastAsia="Times New Roman" w:hAnsi="Verdana"/>
                <w:sz w:val="20"/>
                <w:szCs w:val="20"/>
              </w:rPr>
              <w:t>4. Lambert J., Microsoft® Word 2013: krok po kroku, Warszawa 2013 (wybrane fragmenty).</w:t>
            </w:r>
          </w:p>
          <w:p w14:paraId="74BF8BB5" w14:textId="77777777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</w:t>
            </w:r>
            <w:r w:rsidRPr="00D52B7B">
              <w:rPr>
                <w:rFonts w:ascii="Verdana" w:eastAsia="Times New Roman" w:hAnsi="Verdana"/>
                <w:sz w:val="20"/>
                <w:szCs w:val="20"/>
              </w:rPr>
              <w:t>Lambert J., Microsoft® Word 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D52B7B">
              <w:rPr>
                <w:rFonts w:ascii="Verdana" w:eastAsia="Times New Roman" w:hAnsi="Verdana"/>
                <w:sz w:val="20"/>
                <w:szCs w:val="20"/>
              </w:rPr>
              <w:t>: krok po kroku, Warszawa 20</w:t>
            </w:r>
            <w:r>
              <w:rPr>
                <w:rFonts w:ascii="Verdana" w:hAnsi="Verdana"/>
                <w:sz w:val="20"/>
                <w:szCs w:val="20"/>
              </w:rPr>
              <w:t>21</w:t>
            </w:r>
            <w:r w:rsidRPr="00D52B7B">
              <w:rPr>
                <w:rFonts w:ascii="Verdana" w:eastAsia="Times New Roman" w:hAnsi="Verdana"/>
                <w:sz w:val="20"/>
                <w:szCs w:val="20"/>
              </w:rPr>
              <w:t xml:space="preserve"> (wybrane fragmenty).</w:t>
            </w:r>
          </w:p>
          <w:p w14:paraId="735FA0D4" w14:textId="77777777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D52B7B">
              <w:rPr>
                <w:rFonts w:ascii="Verdana" w:eastAsia="Times New Roman" w:hAnsi="Verdana"/>
                <w:sz w:val="20"/>
                <w:szCs w:val="20"/>
              </w:rPr>
              <w:t>. Tomaszewska-Adamarek A., ABC Word 2013 PL, Gliwice 2013 (wybrane fragmenty).</w:t>
            </w:r>
          </w:p>
          <w:p w14:paraId="36A9CB72" w14:textId="3BC6C70D" w:rsidR="00B131F9" w:rsidRPr="00D52B7B" w:rsidRDefault="00B131F9" w:rsidP="00B131F9">
            <w:pPr>
              <w:pStyle w:val="Akapitzlist"/>
              <w:spacing w:after="90" w:line="240" w:lineRule="auto"/>
              <w:ind w:left="357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D52B7B">
              <w:rPr>
                <w:rFonts w:ascii="Verdana" w:eastAsia="Times New Roman" w:hAnsi="Verdana"/>
                <w:sz w:val="20"/>
                <w:szCs w:val="20"/>
              </w:rPr>
              <w:t>. Tutoriale dostępne w Internecie</w:t>
            </w:r>
            <w:r w:rsidR="0053582B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2E4B1675" w14:textId="6A9D85EA" w:rsidR="00267AE7" w:rsidRPr="00927A17" w:rsidRDefault="00267AE7" w:rsidP="00267AE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7AE7" w:rsidRPr="00927A17" w14:paraId="131F6787" w14:textId="77777777" w:rsidTr="00EA54D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B2F96" w14:textId="547AA4D7" w:rsidR="00267AE7" w:rsidRPr="00267AE7" w:rsidRDefault="00267AE7" w:rsidP="00267AE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6065" w14:textId="40237735" w:rsidR="00267AE7" w:rsidRPr="00D87F40" w:rsidRDefault="00267AE7" w:rsidP="00267A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  <w:r w:rsidR="00B131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</w:t>
            </w:r>
          </w:p>
          <w:p w14:paraId="5BEF32D4" w14:textId="77777777" w:rsidR="00B131F9" w:rsidRDefault="00B131F9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63CC65" w14:textId="28CD5FAA" w:rsidR="00B131F9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B131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ćwiczenia wykonywane podczas zajęć oraz w domu</w:t>
            </w:r>
            <w:r w:rsidR="005358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6021841" w14:textId="4CB62ABD" w:rsidR="00267AE7" w:rsidRPr="00D87F40" w:rsidRDefault="00B131F9" w:rsidP="00267A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267AE7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końcowa praca kontrolna</w:t>
            </w:r>
            <w:r w:rsidR="005358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6D8B834" w14:textId="2F1C97C2" w:rsidR="00267AE7" w:rsidRPr="00D87F40" w:rsidRDefault="00267AE7" w:rsidP="00267AE7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7AE7" w:rsidRPr="00927A17" w14:paraId="792EF481" w14:textId="77777777" w:rsidTr="00CC459A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4AF1" w14:textId="09BA5940" w:rsidR="00267AE7" w:rsidRPr="00267AE7" w:rsidRDefault="00267AE7" w:rsidP="00267AE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C03A4" w14:textId="2AEE9395" w:rsidR="00267AE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</w:t>
            </w:r>
          </w:p>
          <w:p w14:paraId="1DA07354" w14:textId="77777777" w:rsidR="00B131F9" w:rsidRPr="00D87F40" w:rsidRDefault="00B131F9" w:rsidP="00267A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7B6D41" w14:textId="343E9E24" w:rsidR="00267AE7" w:rsidRPr="00E654ED" w:rsidRDefault="00267AE7" w:rsidP="00267AE7">
            <w:pPr>
              <w:rPr>
                <w:rFonts w:ascii="Verdana" w:hAnsi="Verdana" w:cs="Verdana"/>
                <w:sz w:val="20"/>
                <w:szCs w:val="20"/>
              </w:rPr>
            </w:pPr>
            <w:r w:rsidRPr="007F4464">
              <w:rPr>
                <w:rFonts w:ascii="Verdana" w:hAnsi="Verdana" w:cs="Verdana"/>
                <w:sz w:val="20"/>
                <w:szCs w:val="20"/>
              </w:rPr>
              <w:t>zaliczenie na ocenę na podstawie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aktywnego udziału w zajęciach ocenianego na bieżąco, wykonywanych ćwiczeń oraz pozytywnego wykonania projektu końcowego.</w:t>
            </w:r>
          </w:p>
          <w:p w14:paraId="6074BACB" w14:textId="2B0D5B7C" w:rsidR="00267AE7" w:rsidRPr="00267AE7" w:rsidRDefault="00267AE7" w:rsidP="00267A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7AE7" w:rsidRPr="00927A17" w14:paraId="0AA66D16" w14:textId="77777777" w:rsidTr="00927A17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267AE7" w:rsidRPr="00927A17" w:rsidRDefault="00267AE7" w:rsidP="00267AE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67AE7" w:rsidRPr="00927A17" w14:paraId="6C40269B" w14:textId="77777777" w:rsidTr="00927A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267AE7" w:rsidRPr="00927A17" w:rsidRDefault="00267AE7" w:rsidP="00267A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267AE7" w:rsidRPr="00927A17" w:rsidRDefault="00267AE7" w:rsidP="00267AE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1E8DDF6F" w:rsidR="00267AE7" w:rsidRPr="00927A17" w:rsidRDefault="00267AE7" w:rsidP="00267AE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67AE7" w:rsidRPr="00927A17" w14:paraId="7263BA5E" w14:textId="77777777" w:rsidTr="00927A17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267AE7" w:rsidRPr="00927A17" w:rsidRDefault="00267AE7" w:rsidP="00267A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267AE7" w:rsidRPr="00927A1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03928222" w:rsidR="00267AE7" w:rsidRPr="00927A1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laboratorium: 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5EB79737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15 godz.</w:t>
            </w:r>
          </w:p>
        </w:tc>
      </w:tr>
      <w:tr w:rsidR="00267AE7" w:rsidRPr="00927A17" w14:paraId="2EADFBD3" w14:textId="77777777" w:rsidTr="00927A17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267AE7" w:rsidRPr="00927A17" w:rsidRDefault="00267AE7" w:rsidP="00267A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267AE7" w:rsidRPr="00927A1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77777777" w:rsidR="00267AE7" w:rsidRPr="00927A1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78BCFF21" w14:textId="7EC3CEB2" w:rsidR="00267AE7" w:rsidRPr="00927A17" w:rsidRDefault="00267AE7" w:rsidP="00267A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pracy końcowej: 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75AF4" w14:textId="77777777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A3159EC" w14:textId="3400609E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05948B3B" w14:textId="02539EDC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267AE7" w:rsidRPr="00927A17" w14:paraId="6DE8FB8C" w14:textId="77777777" w:rsidTr="00927A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267AE7" w:rsidRPr="00927A17" w:rsidRDefault="00267AE7" w:rsidP="00267A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261FF0A9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267AE7" w:rsidRPr="00927A17" w14:paraId="4330A9C0" w14:textId="77777777" w:rsidTr="00927A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267AE7" w:rsidRPr="00927A17" w:rsidRDefault="00267AE7" w:rsidP="00267A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27A1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1A7A77D3" w:rsidR="00267AE7" w:rsidRPr="00927A17" w:rsidRDefault="00267AE7" w:rsidP="00267A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7A1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2</w:t>
            </w:r>
          </w:p>
        </w:tc>
      </w:tr>
    </w:tbl>
    <w:p w14:paraId="6E845BC7" w14:textId="24B0FF98" w:rsidR="40760ACE" w:rsidRPr="00927A17" w:rsidRDefault="40760ACE" w:rsidP="40760ACE">
      <w:pPr>
        <w:rPr>
          <w:rFonts w:ascii="Verdana" w:hAnsi="Verdana"/>
          <w:sz w:val="20"/>
          <w:szCs w:val="20"/>
        </w:rPr>
      </w:pPr>
    </w:p>
    <w:sectPr w:rsidR="40760ACE" w:rsidRPr="00927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643A4"/>
    <w:multiLevelType w:val="hybridMultilevel"/>
    <w:tmpl w:val="8CD8BEF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03483"/>
    <w:multiLevelType w:val="hybridMultilevel"/>
    <w:tmpl w:val="BB7E63AC"/>
    <w:lvl w:ilvl="0" w:tplc="4D8677A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7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B10A2"/>
    <w:multiLevelType w:val="hybridMultilevel"/>
    <w:tmpl w:val="F104E7A8"/>
    <w:lvl w:ilvl="0" w:tplc="F604B54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1"/>
  </w:num>
  <w:num w:numId="10">
    <w:abstractNumId w:val="20"/>
  </w:num>
  <w:num w:numId="11">
    <w:abstractNumId w:val="0"/>
  </w:num>
  <w:num w:numId="12">
    <w:abstractNumId w:val="6"/>
  </w:num>
  <w:num w:numId="13">
    <w:abstractNumId w:val="19"/>
  </w:num>
  <w:num w:numId="14">
    <w:abstractNumId w:val="9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18"/>
  </w:num>
  <w:num w:numId="20">
    <w:abstractNumId w:val="7"/>
  </w:num>
  <w:num w:numId="21">
    <w:abstractNumId w:val="1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73328"/>
    <w:rsid w:val="000654A0"/>
    <w:rsid w:val="0007218E"/>
    <w:rsid w:val="00087815"/>
    <w:rsid w:val="00267AE7"/>
    <w:rsid w:val="002D4607"/>
    <w:rsid w:val="002D6580"/>
    <w:rsid w:val="003E4CC9"/>
    <w:rsid w:val="003F4FF3"/>
    <w:rsid w:val="004379E7"/>
    <w:rsid w:val="004D3927"/>
    <w:rsid w:val="004F089A"/>
    <w:rsid w:val="0053582B"/>
    <w:rsid w:val="00540ABD"/>
    <w:rsid w:val="005802DC"/>
    <w:rsid w:val="005A30CC"/>
    <w:rsid w:val="006E13E4"/>
    <w:rsid w:val="00793D56"/>
    <w:rsid w:val="00902F34"/>
    <w:rsid w:val="00927A17"/>
    <w:rsid w:val="00A50845"/>
    <w:rsid w:val="00B131F9"/>
    <w:rsid w:val="00B81519"/>
    <w:rsid w:val="00D87F40"/>
    <w:rsid w:val="00E55568"/>
    <w:rsid w:val="00F72E97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9</cp:revision>
  <cp:lastPrinted>2020-05-22T11:51:00Z</cp:lastPrinted>
  <dcterms:created xsi:type="dcterms:W3CDTF">2022-01-04T08:16:00Z</dcterms:created>
  <dcterms:modified xsi:type="dcterms:W3CDTF">2022-03-14T05:51:00Z</dcterms:modified>
</cp:coreProperties>
</file>