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A908" w14:textId="77777777" w:rsidR="001743E6" w:rsidRDefault="001743E6" w:rsidP="001743E6">
      <w:pPr>
        <w:spacing w:line="240" w:lineRule="auto"/>
        <w:ind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</w:t>
      </w:r>
    </w:p>
    <w:p w14:paraId="6B005233" w14:textId="77777777" w:rsidR="001743E6" w:rsidRDefault="001743E6" w:rsidP="001743E6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65E5482" w14:textId="77777777" w:rsidR="001743E6" w:rsidRDefault="001743E6" w:rsidP="001743E6">
      <w:pPr>
        <w:spacing w:line="240" w:lineRule="auto"/>
        <w:ind w:left="6360" w:right="-285" w:firstLine="570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BDCBAF1" w14:textId="77777777" w:rsidR="001743E6" w:rsidRDefault="001743E6" w:rsidP="001743E6">
      <w:pPr>
        <w:spacing w:line="240" w:lineRule="auto"/>
        <w:ind w:left="6945" w:right="-285"/>
        <w:textAlignment w:val="baseline"/>
        <w:rPr>
          <w:rFonts w:eastAsia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0DFCA6D7" w14:textId="4908F7E5" w:rsidR="001743E6" w:rsidRDefault="001743E6" w:rsidP="001743E6">
      <w:pPr>
        <w:spacing w:beforeAutospacing="1" w:afterAutospacing="1" w:line="240" w:lineRule="auto"/>
        <w:ind w:left="-150" w:hanging="42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1743E6" w:rsidRPr="00DF2937" w14:paraId="1232555C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9402D" w14:textId="77777777" w:rsidR="001743E6" w:rsidRDefault="001743E6" w:rsidP="001743E6">
            <w:pPr>
              <w:widowControl w:val="0"/>
              <w:numPr>
                <w:ilvl w:val="0"/>
                <w:numId w:val="2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FCF6D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65052A3D" w14:textId="77777777" w:rsidR="001743E6" w:rsidRPr="00DF2937" w:rsidRDefault="00E13F5C" w:rsidP="00E13F5C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J. grecki 4 / Greek 4</w:t>
            </w:r>
            <w:r w:rsidR="001743E6" w:rsidRPr="00DF2937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1743E6" w14:paraId="08AE811D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163D1" w14:textId="77777777" w:rsidR="001743E6" w:rsidRPr="00DF2937" w:rsidRDefault="001743E6" w:rsidP="001743E6">
            <w:pPr>
              <w:widowControl w:val="0"/>
              <w:numPr>
                <w:ilvl w:val="0"/>
                <w:numId w:val="2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2803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1D8EC1D3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językoznawstwo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  </w:t>
            </w:r>
          </w:p>
        </w:tc>
      </w:tr>
      <w:tr w:rsidR="001743E6" w14:paraId="28DD3833" w14:textId="77777777" w:rsidTr="00BE7A1D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BF7A0" w14:textId="77777777" w:rsidR="001743E6" w:rsidRDefault="001743E6" w:rsidP="001743E6">
            <w:pPr>
              <w:widowControl w:val="0"/>
              <w:numPr>
                <w:ilvl w:val="0"/>
                <w:numId w:val="2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7708B" w14:textId="77777777" w:rsidR="001743E6" w:rsidRDefault="001743E6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4255FEA" w14:textId="77777777" w:rsidR="001743E6" w:rsidRDefault="001743E6" w:rsidP="00BE7A1D">
            <w:pPr>
              <w:widowControl w:val="0"/>
              <w:tabs>
                <w:tab w:val="left" w:pos="2445"/>
              </w:tabs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polski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1743E6" w14:paraId="0A12EFA9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1CC1A" w14:textId="77777777" w:rsidR="001743E6" w:rsidRDefault="001743E6" w:rsidP="001743E6">
            <w:pPr>
              <w:widowControl w:val="0"/>
              <w:numPr>
                <w:ilvl w:val="0"/>
                <w:numId w:val="2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FD78A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CBC97A9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Instytut Studiów Klasycznych, Śródziemnomorskich i Orientalnych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1743E6" w14:paraId="46A88244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0E1E4" w14:textId="77777777" w:rsidR="001743E6" w:rsidRDefault="001743E6" w:rsidP="001743E6">
            <w:pPr>
              <w:widowControl w:val="0"/>
              <w:numPr>
                <w:ilvl w:val="0"/>
                <w:numId w:val="2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0FB5D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5266A3D8" w14:textId="07ABC7D8" w:rsidR="005021CC" w:rsidRDefault="005021CC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021CC">
              <w:rPr>
                <w:rFonts w:eastAsia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1743E6" w14:paraId="1AF4CF8D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A3AA7" w14:textId="77777777" w:rsidR="001743E6" w:rsidRDefault="001743E6" w:rsidP="001743E6">
            <w:pPr>
              <w:widowControl w:val="0"/>
              <w:numPr>
                <w:ilvl w:val="0"/>
                <w:numId w:val="2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8EB3D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2F56372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obowiązkowy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1743E6" w14:paraId="119A8465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B2479" w14:textId="77777777" w:rsidR="001743E6" w:rsidRDefault="001743E6" w:rsidP="001743E6">
            <w:pPr>
              <w:widowControl w:val="0"/>
              <w:numPr>
                <w:ilvl w:val="0"/>
                <w:numId w:val="2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3150A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208B0DBB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Studia śródziemnomorskie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1743E6" w14:paraId="33E0BDED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5D8C7" w14:textId="77777777" w:rsidR="001743E6" w:rsidRDefault="001743E6" w:rsidP="001743E6">
            <w:pPr>
              <w:widowControl w:val="0"/>
              <w:numPr>
                <w:ilvl w:val="0"/>
                <w:numId w:val="2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A2C12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7A9B064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 stopień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1743E6" w14:paraId="7454DA36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2FF85" w14:textId="77777777" w:rsidR="001743E6" w:rsidRDefault="001743E6" w:rsidP="001743E6">
            <w:pPr>
              <w:widowControl w:val="0"/>
              <w:numPr>
                <w:ilvl w:val="0"/>
                <w:numId w:val="2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163A9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63093C22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I</w:t>
            </w:r>
          </w:p>
        </w:tc>
      </w:tr>
      <w:tr w:rsidR="001743E6" w14:paraId="57A6CF93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43F1A" w14:textId="77777777" w:rsidR="001743E6" w:rsidRDefault="001743E6" w:rsidP="001743E6">
            <w:pPr>
              <w:widowControl w:val="0"/>
              <w:numPr>
                <w:ilvl w:val="0"/>
                <w:numId w:val="29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5C175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04B6678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letni</w:t>
            </w:r>
          </w:p>
        </w:tc>
      </w:tr>
      <w:tr w:rsidR="001743E6" w14:paraId="05F6B48A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2D45" w14:textId="77777777" w:rsidR="001743E6" w:rsidRDefault="001743E6" w:rsidP="001743E6">
            <w:pPr>
              <w:widowControl w:val="0"/>
              <w:numPr>
                <w:ilvl w:val="0"/>
                <w:numId w:val="30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37501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C9C5F09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ćwiczenia, 30 godzin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1743E6" w14:paraId="285294CF" w14:textId="77777777" w:rsidTr="00BE7A1D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8C48F" w14:textId="77777777" w:rsidR="001743E6" w:rsidRDefault="001743E6" w:rsidP="001743E6">
            <w:pPr>
              <w:widowControl w:val="0"/>
              <w:numPr>
                <w:ilvl w:val="0"/>
                <w:numId w:val="31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98528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561615E3" w14:textId="77777777" w:rsidR="001743E6" w:rsidRPr="00DF2937" w:rsidRDefault="001743E6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Student powinien posiadać umiejętności i kompetencje, wymagane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do zaliczenia 3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proofErr w:type="spellStart"/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semestru</w:t>
            </w:r>
            <w:r w:rsidR="00E13F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języka</w:t>
            </w:r>
            <w:proofErr w:type="spellEnd"/>
            <w:r w:rsidR="00E13F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greckiego (J. grecki 3</w:t>
            </w:r>
            <w:r w:rsidRPr="00DF2937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.</w:t>
            </w:r>
          </w:p>
        </w:tc>
      </w:tr>
      <w:tr w:rsidR="001743E6" w14:paraId="4A5436A6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39FE5" w14:textId="77777777" w:rsidR="001743E6" w:rsidRDefault="001743E6" w:rsidP="001743E6">
            <w:pPr>
              <w:widowControl w:val="0"/>
              <w:numPr>
                <w:ilvl w:val="0"/>
                <w:numId w:val="32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9CDBD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5B169252" w14:textId="77777777" w:rsidR="003E29C0" w:rsidRDefault="001743E6" w:rsidP="00CF25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05C08">
              <w:rPr>
                <w:rFonts w:ascii="Verdana" w:hAnsi="Verdana"/>
                <w:sz w:val="20"/>
                <w:szCs w:val="20"/>
              </w:rPr>
              <w:t xml:space="preserve">Zajęcia są przeznaczone dla studentów </w:t>
            </w:r>
            <w:r>
              <w:rPr>
                <w:rFonts w:ascii="Verdana" w:hAnsi="Verdana"/>
                <w:sz w:val="20"/>
                <w:szCs w:val="20"/>
              </w:rPr>
              <w:t>kontynuują</w:t>
            </w:r>
            <w:r w:rsidRPr="00105C08">
              <w:rPr>
                <w:rFonts w:ascii="Verdana" w:hAnsi="Verdana"/>
                <w:sz w:val="20"/>
                <w:szCs w:val="20"/>
              </w:rPr>
              <w:t>cych naukę języka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starogreckiego od podstaw. </w:t>
            </w:r>
            <w:r w:rsidRPr="00105C08">
              <w:rPr>
                <w:rFonts w:ascii="Verdana" w:hAnsi="Verdana"/>
                <w:sz w:val="20"/>
                <w:szCs w:val="20"/>
              </w:rPr>
              <w:t xml:space="preserve">Na zajęciach </w:t>
            </w:r>
            <w:r>
              <w:rPr>
                <w:rFonts w:ascii="Verdana" w:hAnsi="Verdana"/>
                <w:sz w:val="20"/>
                <w:szCs w:val="20"/>
              </w:rPr>
              <w:t xml:space="preserve">studenci tłumaczą i poddają </w:t>
            </w:r>
            <w:r w:rsidRPr="00105C08">
              <w:rPr>
                <w:rFonts w:ascii="Verdana" w:hAnsi="Verdana"/>
                <w:sz w:val="20"/>
                <w:szCs w:val="20"/>
              </w:rPr>
              <w:t>analizie teksty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z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05C08">
              <w:rPr>
                <w:rFonts w:ascii="Verdana" w:hAnsi="Verdana"/>
                <w:sz w:val="20"/>
                <w:szCs w:val="20"/>
              </w:rPr>
              <w:t>podręcznika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05C08">
              <w:rPr>
                <w:rFonts w:ascii="Verdana" w:hAnsi="Verdana"/>
                <w:i/>
                <w:sz w:val="20"/>
                <w:szCs w:val="20"/>
              </w:rPr>
              <w:t>Athenaze</w:t>
            </w:r>
            <w:proofErr w:type="spellEnd"/>
            <w:r w:rsidR="003E29C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3E29C0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3E29C0">
              <w:rPr>
                <w:rFonts w:ascii="Verdana" w:hAnsi="Verdana"/>
                <w:sz w:val="20"/>
                <w:szCs w:val="20"/>
              </w:rPr>
              <w:t>rozdzialy</w:t>
            </w:r>
            <w:proofErr w:type="spellEnd"/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10-12</w:t>
            </w:r>
            <w:r w:rsidRPr="00105C08">
              <w:rPr>
                <w:rFonts w:ascii="Verdana" w:hAnsi="Verdana"/>
                <w:sz w:val="20"/>
                <w:szCs w:val="20"/>
              </w:rPr>
              <w:t>),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które uzupełniane są stopniowo o proste teksty oryginalne,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oraz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robią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ćwiczenia gramatyczne i leksykalne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z zeszytu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ćwiczeń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E29C0" w:rsidRPr="00105C08">
              <w:rPr>
                <w:rFonts w:ascii="Verdana" w:hAnsi="Verdana"/>
                <w:i/>
                <w:sz w:val="20"/>
                <w:szCs w:val="20"/>
              </w:rPr>
              <w:t>Meletemata</w:t>
            </w:r>
            <w:proofErr w:type="spellEnd"/>
            <w:r w:rsidR="003E29C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uzupełniających podręcznik.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 xml:space="preserve">W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lastRenderedPageBreak/>
              <w:t>trakcie zajęć studenci zapoznawani są z podstawowymi narzędziami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 xml:space="preserve">i 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metodami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opisu języka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oraz poznają podstawy fonologii, gramatyki i leksyki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języka starogreckiego,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r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ównież w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ich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historycznym rozwoju. Podczas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komentowania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fleksji, sk</w:t>
            </w:r>
            <w:r w:rsidR="003E29C0">
              <w:rPr>
                <w:rFonts w:ascii="Verdana" w:hAnsi="Verdana"/>
                <w:sz w:val="20"/>
                <w:szCs w:val="20"/>
              </w:rPr>
              <w:t>ładni i słownictwa tłumaczonych t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ekstów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studenci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poznają ogólne mechanizmy rządzące używaniem języka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oraz nabywają umiejętności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analizy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i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zastosowania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wiedzy z zakresu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językoznawstwa.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Wiodącym celem zaj</w:t>
            </w:r>
            <w:r w:rsidR="003E29C0">
              <w:rPr>
                <w:rFonts w:ascii="Verdana" w:hAnsi="Verdana"/>
                <w:sz w:val="20"/>
                <w:szCs w:val="20"/>
              </w:rPr>
              <w:t>ęć jest przygotowanie studentów d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o samodzielnej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lektury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oryginalnych</w:t>
            </w:r>
            <w:r w:rsidR="003E2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9C0" w:rsidRPr="00105C08">
              <w:rPr>
                <w:rFonts w:ascii="Verdana" w:hAnsi="Verdana"/>
                <w:sz w:val="20"/>
                <w:szCs w:val="20"/>
              </w:rPr>
              <w:t>tekstów greckich.</w:t>
            </w:r>
          </w:p>
          <w:p w14:paraId="0BF82947" w14:textId="77777777" w:rsidR="003E29C0" w:rsidRPr="00105C08" w:rsidRDefault="003E29C0" w:rsidP="00BE7A1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43E6" w14:paraId="05FD7A00" w14:textId="77777777" w:rsidTr="00BE7A1D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5E71" w14:textId="77777777" w:rsidR="001743E6" w:rsidRDefault="001743E6" w:rsidP="001743E6">
            <w:pPr>
              <w:widowControl w:val="0"/>
              <w:numPr>
                <w:ilvl w:val="0"/>
                <w:numId w:val="33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0CA3F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0A6BD1BE" w14:textId="77777777" w:rsidR="001743E6" w:rsidRPr="00321A07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eastAsia="Times New Roman" w:cs="Times New Roman"/>
                <w:lang w:eastAsia="pl-PL"/>
              </w:rPr>
              <w:t> </w:t>
            </w:r>
          </w:p>
          <w:p w14:paraId="655A2D5A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lang w:eastAsia="pl-PL"/>
              </w:rPr>
              <w:t> 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odmiana 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π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ό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λι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ς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ἄ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στ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υ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4F8AD2E6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czasowniki nieosobowe (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ἔ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ξεστ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ι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δε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ῖ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)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BC9AF67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zaimki i przysłówki pytajne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35AC0D6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augmentum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syllabicum</w:t>
            </w:r>
            <w:proofErr w:type="spellEnd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i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temporale</w:t>
            </w:r>
            <w:proofErr w:type="spellEnd"/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BA490FB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indicativus, imperativus, participium, infinitivus activi et medii aoristi II</w:t>
            </w:r>
            <w:r w:rsidRPr="004B5E4E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235AD2B7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 augment 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wewnętrzny</w:t>
            </w:r>
            <w:proofErr w:type="spellEnd"/>
            <w:r w:rsidRPr="004B5E4E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6E526EC0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val="en-US"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val="en-US" w:eastAsia="pl-PL"/>
              </w:rPr>
              <w:t>– indicativus, imperativus, participium, infinitivus aoristi activi et medii I</w:t>
            </w:r>
            <w:r w:rsidRPr="004B5E4E">
              <w:rPr>
                <w:rFonts w:ascii="Verdana" w:eastAsia="Times New Roman" w:hAnsi="Verdana" w:cs="Times New Roman"/>
                <w:sz w:val="20"/>
                <w:lang w:val="en-US" w:eastAsia="pl-PL"/>
              </w:rPr>
              <w:t> </w:t>
            </w:r>
          </w:p>
          <w:p w14:paraId="6B6FA566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imperfectum czasownika </w:t>
            </w:r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val="el-GR" w:eastAsia="pl-PL"/>
              </w:rPr>
              <w:t>ε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ἰ</w:t>
            </w:r>
            <w:r w:rsidRPr="004B5E4E">
              <w:rPr>
                <w:rFonts w:ascii="Verdana" w:eastAsia="Times New Roman" w:hAnsi="Verdana" w:cs="Verdana"/>
                <w:bCs/>
                <w:i/>
                <w:iCs/>
                <w:sz w:val="20"/>
                <w:lang w:val="el-GR" w:eastAsia="pl-PL"/>
              </w:rPr>
              <w:t>μ</w:t>
            </w:r>
            <w:r w:rsidRPr="004B5E4E">
              <w:rPr>
                <w:rFonts w:ascii="Arial" w:eastAsia="Times New Roman" w:hAnsi="Arial" w:cs="Arial"/>
                <w:bCs/>
                <w:i/>
                <w:iCs/>
                <w:sz w:val="20"/>
                <w:lang w:val="el-GR" w:eastAsia="pl-PL"/>
              </w:rPr>
              <w:t>ί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5291864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aoryst czasowników płynnych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499822F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– augment w czasownikach złożonych</w:t>
            </w: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 w:rsidRPr="004B5E4E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  <w:p w14:paraId="1023EDFD" w14:textId="77777777" w:rsidR="001743E6" w:rsidRPr="004B5E4E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4B5E4E">
              <w:rPr>
                <w:rFonts w:ascii="Verdana" w:eastAsia="Times New Roman" w:hAnsi="Verdana" w:cs="Times New Roman"/>
                <w:sz w:val="20"/>
                <w:lang w:eastAsia="pl-PL"/>
              </w:rPr>
              <w:t> 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– słownictwo z </w:t>
            </w:r>
            <w:r w:rsidR="003E29C0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rozdziałów 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1-12 podręcznika</w:t>
            </w:r>
            <w:r w:rsidR="003E29C0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</w:t>
            </w:r>
            <w:proofErr w:type="spellStart"/>
            <w:r w:rsidRPr="004B5E4E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Athenaze</w:t>
            </w:r>
            <w:proofErr w:type="spellEnd"/>
            <w:r w:rsidR="003E29C0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 xml:space="preserve"> </w:t>
            </w:r>
            <w:r w:rsidR="003E29C0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(ok. </w:t>
            </w:r>
            <w:r w:rsidRPr="004B5E4E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950 słów)</w:t>
            </w:r>
            <w:r w:rsidR="003E29C0"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</w:p>
          <w:p w14:paraId="4D6DBD21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21A07">
              <w:rPr>
                <w:rFonts w:ascii="Calibri" w:eastAsia="Times New Roman" w:hAnsi="Calibri" w:cs="Times New Roman"/>
                <w:lang w:eastAsia="pl-PL"/>
              </w:rPr>
              <w:t> </w:t>
            </w:r>
            <w:r w:rsidRPr="00484F8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CF256A" w14:paraId="6857E521" w14:textId="77777777" w:rsidTr="00BE7A1D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E11C3" w14:textId="77777777" w:rsidR="00CF256A" w:rsidRDefault="00CF256A" w:rsidP="00CF256A">
            <w:pPr>
              <w:widowControl w:val="0"/>
              <w:numPr>
                <w:ilvl w:val="0"/>
                <w:numId w:val="34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3D7C7" w14:textId="77777777" w:rsidR="00CF256A" w:rsidRDefault="00CF256A" w:rsidP="00CF256A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68399FDE" w14:textId="77777777" w:rsidR="00CF256A" w:rsidRDefault="00CF256A" w:rsidP="00CF256A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B6F8CB" w14:textId="77777777" w:rsidR="00CF256A" w:rsidRDefault="00CF256A" w:rsidP="00CF256A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577341DC" w14:textId="1D14F1DF" w:rsidR="00CF256A" w:rsidRDefault="00CF256A" w:rsidP="00CF256A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świadomość miejsca języka greckiego wśród innych języków i konieczności doskonalenia sprawności językowej w języku greckim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7BB28503" w14:textId="77777777" w:rsidR="00CF256A" w:rsidRDefault="00CF256A" w:rsidP="00CF256A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AA5BA1B" w14:textId="6FFA31D4" w:rsidR="00CF256A" w:rsidRDefault="00CF256A" w:rsidP="00CF256A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zna w stopniu podstawowym ogólne mechanizmy rządzące używaniem języka greckiego; zna podstawowe narzędzia i metody opisu zjawisk językowych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12E15496" w14:textId="77777777" w:rsidR="00CF256A" w:rsidRDefault="00CF256A" w:rsidP="00CF256A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6976A980" w14:textId="545D719B" w:rsidR="00CF256A" w:rsidRDefault="00CF256A" w:rsidP="00CF256A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podstawową wiedzę o systemach fonologicznym, gramatycznym i leksykalnym języka greckiego, a także o ich historycznej zmienności. Potrafi dokonać podstawowego zestawienia struktur i zjawisk języka polskiego oraz języka greckiego, a także ma podstawową wiedzę o przechodzeniu od struktur jednego języka do struktur drugiego;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8517762" w14:textId="77777777" w:rsidR="00CF256A" w:rsidRDefault="00CF256A" w:rsidP="00CF256A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85DA2F3" w14:textId="5ADF5841" w:rsidR="00CF256A" w:rsidRDefault="00CF256A" w:rsidP="00CF256A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wyszukuje, selekcjonuje, analizuje, ocenia i użytkuje wiedzę z zakresu podstaw gramatyki języka greckiego z wykorzystaniem różnych źródeł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7B410E87" w14:textId="77777777" w:rsidR="00CF256A" w:rsidRDefault="00CF256A" w:rsidP="00CF256A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09D75179" w14:textId="3458AC8F" w:rsidR="00CF256A" w:rsidRDefault="00CF256A" w:rsidP="00CF256A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ma adekwatne do poziomu kształcenia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umiejętności językowe w zakresie języka greckiego, zgodne z obiektywnie określonymi wymaganiami (odniesieniem jest poziom analogiczny do A2 wg wymagań ESOKJ)</w:t>
            </w:r>
            <w:r>
              <w:rPr>
                <w:rFonts w:ascii="Verdana" w:eastAsia="Times New Roman" w:hAnsi="Verdana" w:cs="Times New Roman"/>
                <w:sz w:val="20"/>
                <w:lang w:eastAsia="pl-PL"/>
              </w:rPr>
              <w:t>;</w:t>
            </w:r>
          </w:p>
          <w:p w14:paraId="245D4F53" w14:textId="77777777" w:rsidR="00CF256A" w:rsidRDefault="00CF256A" w:rsidP="00CF256A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lang w:eastAsia="pl-PL"/>
              </w:rPr>
            </w:pPr>
          </w:p>
          <w:p w14:paraId="24A4346F" w14:textId="2AB8D7C1" w:rsidR="00CF256A" w:rsidRDefault="00CF256A" w:rsidP="00CF256A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jest gotów do krytycznej oceny posiadanej wiedzy i odbieranych treści.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922A6" w14:textId="77777777" w:rsidR="00CF256A" w:rsidRDefault="00CF256A" w:rsidP="00CF256A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37A2E7C9" w14:textId="77777777" w:rsidR="00CF256A" w:rsidRDefault="00CF256A" w:rsidP="00CF256A">
            <w:pPr>
              <w:widowControl w:val="0"/>
              <w:spacing w:before="100"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A2EDAC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K_W05</w:t>
            </w:r>
          </w:p>
          <w:p w14:paraId="2884CFA7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4C37954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A127889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1A7049F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K_W07</w:t>
            </w:r>
          </w:p>
          <w:p w14:paraId="2F693456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209825C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1DAE952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635F030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K_W08</w:t>
            </w:r>
          </w:p>
          <w:p w14:paraId="0E4C55F4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218A3680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E59A391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B8EDBCD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K_U01</w:t>
            </w:r>
          </w:p>
          <w:p w14:paraId="5292FC12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6BDD2C02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EEE3107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32DBAD64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K_U11</w:t>
            </w:r>
          </w:p>
          <w:p w14:paraId="3097929F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45DAE230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79241636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K_K01</w:t>
            </w:r>
          </w:p>
          <w:p w14:paraId="78752075" w14:textId="77777777" w:rsidR="00CF256A" w:rsidRDefault="00CF256A" w:rsidP="00CF256A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</w:p>
          <w:p w14:paraId="10AA1798" w14:textId="1039CE39" w:rsidR="00CF256A" w:rsidRDefault="00CF256A" w:rsidP="00CF256A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743E6" w14:paraId="38E7E686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E04B3" w14:textId="77777777" w:rsidR="001743E6" w:rsidRDefault="001743E6" w:rsidP="001743E6">
            <w:pPr>
              <w:widowControl w:val="0"/>
              <w:numPr>
                <w:ilvl w:val="0"/>
                <w:numId w:val="35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6F51C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1FF601D9" w14:textId="77777777" w:rsidR="001743E6" w:rsidRPr="001743E6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M. </w:t>
            </w:r>
            <w:proofErr w:type="spellStart"/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Balme</w:t>
            </w:r>
            <w:proofErr w:type="spellEnd"/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G. </w:t>
            </w:r>
            <w:proofErr w:type="spellStart"/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Lawall</w:t>
            </w:r>
            <w:proofErr w:type="spellEnd"/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L. </w:t>
            </w:r>
            <w:proofErr w:type="spellStart"/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Miraglia</w:t>
            </w:r>
            <w:proofErr w:type="spellEnd"/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 T.F. </w:t>
            </w:r>
            <w:proofErr w:type="spellStart"/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Bórii</w:t>
            </w:r>
            <w:proofErr w:type="spellEnd"/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, </w:t>
            </w:r>
            <w:proofErr w:type="spellStart"/>
            <w:r w:rsidRPr="001743E6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Athenaze</w:t>
            </w:r>
            <w:proofErr w:type="spellEnd"/>
            <w:r w:rsidRPr="001743E6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. </w:t>
            </w:r>
            <w:proofErr w:type="spellStart"/>
            <w:r w:rsidRPr="001743E6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Introduzione</w:t>
            </w:r>
            <w:proofErr w:type="spellEnd"/>
            <w:r w:rsidRPr="001743E6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val="en-US" w:eastAsia="pl-PL"/>
              </w:rPr>
              <w:t> al Greco antico.  </w:t>
            </w:r>
            <w:r w:rsidRPr="001743E6">
              <w:rPr>
                <w:rFonts w:ascii="Verdana" w:eastAsia="Times New Roman" w:hAnsi="Verdana" w:cs="Times New Roman"/>
                <w:bCs/>
                <w:color w:val="000000"/>
                <w:sz w:val="20"/>
                <w:lang w:val="en-US" w:eastAsia="pl-PL"/>
              </w:rPr>
              <w:t>Volume I, Vivarium Novum 2009.</w:t>
            </w:r>
            <w:r w:rsidRPr="001743E6">
              <w:rPr>
                <w:rFonts w:ascii="Verdana" w:eastAsia="Times New Roman" w:hAnsi="Verdana" w:cs="Times New Roman"/>
                <w:color w:val="000000"/>
                <w:sz w:val="20"/>
                <w:lang w:val="en-US" w:eastAsia="pl-PL"/>
              </w:rPr>
              <w:t> </w:t>
            </w:r>
          </w:p>
          <w:p w14:paraId="3BB1B108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C.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Consoli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eastAsia="pl-PL"/>
              </w:rPr>
              <w:t>MELETEMATA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 vol. 1,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Vivarium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 Novum, MMVIII.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2AE15986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M.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Auerbach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M.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Golias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Gramatyka grecka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1985.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2342673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Z. Abramowiczówna,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lang w:eastAsia="pl-PL"/>
              </w:rPr>
              <w:t>Słownik grecko-polski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 t. I-1V, Warszawa 1958-1965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45B3C92B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i/>
                <w:iCs/>
                <w:color w:val="202122"/>
                <w:sz w:val="20"/>
                <w:lang w:eastAsia="pl-PL"/>
              </w:rPr>
              <w:t>Gramatyka współczesnego języka polskiego</w:t>
            </w:r>
            <w:r w:rsidRPr="00817D5C">
              <w:rPr>
                <w:rFonts w:ascii="Verdana" w:eastAsia="Times New Roman" w:hAnsi="Verdana" w:cs="Times New Roman"/>
                <w:bCs/>
                <w:color w:val="202122"/>
                <w:sz w:val="20"/>
                <w:lang w:eastAsia="pl-PL"/>
              </w:rPr>
              <w:t>, red. R. Grzegorczykowa, R. Laskowski, H. Wróbel, Wydawnictwo Naukowe PWN, Warszawa 1998.</w:t>
            </w:r>
            <w:r w:rsidRPr="00817D5C">
              <w:rPr>
                <w:rFonts w:ascii="Verdana" w:eastAsia="Times New Roman" w:hAnsi="Verdana" w:cs="Times New Roman"/>
                <w:color w:val="202122"/>
                <w:sz w:val="20"/>
                <w:lang w:eastAsia="pl-PL"/>
              </w:rPr>
              <w:t> </w:t>
            </w:r>
          </w:p>
          <w:p w14:paraId="1D3943BA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L. Drabik, E. Sobol, </w:t>
            </w:r>
            <w:r w:rsidRPr="00817D5C">
              <w:rPr>
                <w:rFonts w:ascii="Verdana" w:eastAsia="Times New Roman" w:hAnsi="Verdana" w:cs="Times New Roman"/>
                <w:bCs/>
                <w:i/>
                <w:iCs/>
                <w:sz w:val="20"/>
                <w:lang w:eastAsia="pl-PL"/>
              </w:rPr>
              <w:t>Słownik języka polskiego PWN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, Warszawa 2020.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1743E6" w14:paraId="404F5501" w14:textId="77777777" w:rsidTr="00BE7A1D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3861C" w14:textId="77777777" w:rsidR="001743E6" w:rsidRDefault="001743E6" w:rsidP="001743E6">
            <w:pPr>
              <w:widowControl w:val="0"/>
              <w:numPr>
                <w:ilvl w:val="0"/>
                <w:numId w:val="36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CBB6F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14:paraId="7E6F744D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4CDAC28" w14:textId="396DE1B0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aktywność na zajęciach</w:t>
            </w:r>
            <w:r w:rsidR="00104CE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: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K_W07, K_W08, K_K01</w:t>
            </w:r>
            <w:r w:rsidR="005021C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31522983" w14:textId="4777E8EA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="00104CE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: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K_W07, K_W08, K_U11</w:t>
            </w:r>
            <w:r w:rsidR="005021C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,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380F5C29" w14:textId="4C2F8FFA" w:rsidR="001743E6" w:rsidRPr="00DF2937" w:rsidRDefault="001743E6" w:rsidP="003E29C0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tłumaczenie pisemne</w:t>
            </w:r>
            <w:r w:rsidR="00104CE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: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K_W05, K_W08,</w:t>
            </w:r>
            <w:r w:rsidR="003E29C0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 xml:space="preserve"> </w:t>
            </w: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K_U01, K_U11</w:t>
            </w:r>
            <w:r w:rsidR="005021C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.</w:t>
            </w:r>
          </w:p>
        </w:tc>
      </w:tr>
      <w:tr w:rsidR="001743E6" w14:paraId="7E16E9F9" w14:textId="77777777" w:rsidTr="00BE7A1D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CE579" w14:textId="77777777" w:rsidR="001743E6" w:rsidRDefault="001743E6" w:rsidP="001743E6">
            <w:pPr>
              <w:widowControl w:val="0"/>
              <w:numPr>
                <w:ilvl w:val="0"/>
                <w:numId w:val="37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C3231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F9E5679" w14:textId="77777777" w:rsidR="001743E6" w:rsidRDefault="001743E6" w:rsidP="00BE7A1D">
            <w:pPr>
              <w:spacing w:line="240" w:lineRule="auto"/>
              <w:textAlignment w:val="baseline"/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</w:pPr>
          </w:p>
          <w:p w14:paraId="68681D2C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Średnia ważona z następujących komponentów: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7D340A2E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ciągła kontrola obecności i aktywności na zajęciach - waga 5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507787D0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 pisemne testy kontrolne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 waga 7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14A20F35" w14:textId="77777777" w:rsidR="001743E6" w:rsidRPr="00817D5C" w:rsidRDefault="001743E6" w:rsidP="00BE7A1D">
            <w:pPr>
              <w:spacing w:after="16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- praca pisemna (tłumaczenie tekstu na j. polski)</w:t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 - waga 2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282E1329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Skala ocen: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0AA1DA7F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bdb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4,8-5,0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7E48025D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4,5-4,7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2B8FADE3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db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4,0-4,4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420E99EF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+: 3,5-3,9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  <w:p w14:paraId="45342FB4" w14:textId="77777777" w:rsidR="001743E6" w:rsidRPr="00105C08" w:rsidRDefault="001743E6" w:rsidP="00BE7A1D">
            <w:pPr>
              <w:spacing w:line="240" w:lineRule="auto"/>
              <w:textAlignment w:val="baseline"/>
              <w:rPr>
                <w:rFonts w:asciiTheme="minorHAnsi" w:eastAsia="Times New Roman" w:hAnsiTheme="minorHAnsi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Ocena </w:t>
            </w:r>
            <w:proofErr w:type="spellStart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dst</w:t>
            </w:r>
            <w:proofErr w:type="spellEnd"/>
            <w:r w:rsidRPr="00817D5C">
              <w:rPr>
                <w:rFonts w:ascii="Verdana" w:eastAsia="Times New Roman" w:hAnsi="Verdana" w:cs="Times New Roman"/>
                <w:bCs/>
                <w:color w:val="000000"/>
                <w:sz w:val="20"/>
                <w:lang w:eastAsia="pl-PL"/>
              </w:rPr>
              <w:t>: 3,0-3,4</w:t>
            </w:r>
            <w:r w:rsidRPr="00817D5C">
              <w:rPr>
                <w:rFonts w:ascii="Verdana" w:eastAsia="Times New Roman" w:hAnsi="Verdana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1743E6" w14:paraId="5C067CE4" w14:textId="77777777" w:rsidTr="00BE7A1D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AF0A3" w14:textId="77777777" w:rsidR="001743E6" w:rsidRDefault="001743E6" w:rsidP="001743E6">
            <w:pPr>
              <w:widowControl w:val="0"/>
              <w:numPr>
                <w:ilvl w:val="0"/>
                <w:numId w:val="38"/>
              </w:numPr>
              <w:suppressAutoHyphens/>
              <w:spacing w:beforeAutospacing="1" w:after="16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E8EBB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1743E6" w14:paraId="7C6D0B66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21250" w14:textId="77777777" w:rsidR="001743E6" w:rsidRDefault="001743E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57EF4" w14:textId="77777777" w:rsidR="001743E6" w:rsidRDefault="001743E6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3FBBB" w14:textId="77777777" w:rsidR="001743E6" w:rsidRDefault="001743E6" w:rsidP="00BE7A1D">
            <w:pPr>
              <w:widowControl w:val="0"/>
              <w:spacing w:beforeAutospacing="1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1743E6" w14:paraId="2D59019D" w14:textId="77777777" w:rsidTr="00BE7A1D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B396B" w14:textId="77777777" w:rsidR="001743E6" w:rsidRDefault="001743E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6B755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58A3FC4A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ćwiczenia*: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27681" w14:textId="77777777" w:rsidR="001743E6" w:rsidRPr="00105C08" w:rsidRDefault="001743E6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30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1743E6" w14:paraId="561F8B4B" w14:textId="77777777" w:rsidTr="00BE7A1D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FBA34" w14:textId="77777777" w:rsidR="001743E6" w:rsidRDefault="001743E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73262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4B14BD1B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zajęć: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75A79709" w14:textId="77777777" w:rsidR="001743E6" w:rsidRPr="00817D5C" w:rsidRDefault="001743E6" w:rsidP="00BE7A1D">
            <w:pPr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prac: 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  <w:p w14:paraId="395A397E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przygotowanie do sprawdzianów: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491DD" w14:textId="77777777" w:rsidR="001743E6" w:rsidRDefault="001743E6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CF256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CF256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555C6F1D" w14:textId="75C3A51D" w:rsidR="00CF256A" w:rsidRPr="00105C08" w:rsidRDefault="00CF256A" w:rsidP="00BE7A1D">
            <w:pPr>
              <w:widowControl w:val="0"/>
              <w:spacing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1743E6" w14:paraId="065C483A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F9B55" w14:textId="77777777" w:rsidR="001743E6" w:rsidRDefault="001743E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6D29D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A967F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60</w:t>
            </w:r>
          </w:p>
        </w:tc>
      </w:tr>
      <w:tr w:rsidR="001743E6" w14:paraId="33718FE7" w14:textId="77777777" w:rsidTr="00BE7A1D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B947E" w14:textId="77777777" w:rsidR="001743E6" w:rsidRDefault="001743E6" w:rsidP="00BE7A1D">
            <w:pPr>
              <w:widowControl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C5AD2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51B34" w14:textId="77777777" w:rsidR="001743E6" w:rsidRDefault="001743E6" w:rsidP="00BE7A1D">
            <w:pPr>
              <w:widowControl w:val="0"/>
              <w:spacing w:before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2</w:t>
            </w:r>
          </w:p>
        </w:tc>
      </w:tr>
    </w:tbl>
    <w:p w14:paraId="5EA05A1B" w14:textId="24551AD6" w:rsidR="001743E6" w:rsidRDefault="001743E6" w:rsidP="00CF256A">
      <w:pPr>
        <w:tabs>
          <w:tab w:val="left" w:pos="1275"/>
        </w:tabs>
        <w:spacing w:beforeAutospacing="1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sectPr w:rsidR="001743E6" w:rsidSect="0024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AA5"/>
    <w:multiLevelType w:val="multilevel"/>
    <w:tmpl w:val="F7D65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A2D87"/>
    <w:multiLevelType w:val="multilevel"/>
    <w:tmpl w:val="ADB0E1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C24C7"/>
    <w:multiLevelType w:val="multilevel"/>
    <w:tmpl w:val="2250E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E4884"/>
    <w:multiLevelType w:val="multilevel"/>
    <w:tmpl w:val="43F0D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F5A6A"/>
    <w:multiLevelType w:val="multilevel"/>
    <w:tmpl w:val="D40415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66EA4"/>
    <w:multiLevelType w:val="multilevel"/>
    <w:tmpl w:val="D342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2F145B"/>
    <w:multiLevelType w:val="multilevel"/>
    <w:tmpl w:val="22406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46DDB"/>
    <w:multiLevelType w:val="multilevel"/>
    <w:tmpl w:val="8F648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6A3A76"/>
    <w:multiLevelType w:val="multilevel"/>
    <w:tmpl w:val="1CD8E0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C2978"/>
    <w:multiLevelType w:val="multilevel"/>
    <w:tmpl w:val="33BAE9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252AB8"/>
    <w:multiLevelType w:val="multilevel"/>
    <w:tmpl w:val="18B67D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5675F"/>
    <w:multiLevelType w:val="multilevel"/>
    <w:tmpl w:val="E66071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E45A4"/>
    <w:multiLevelType w:val="multilevel"/>
    <w:tmpl w:val="EED89C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391035"/>
    <w:multiLevelType w:val="multilevel"/>
    <w:tmpl w:val="D0B448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5A564E"/>
    <w:multiLevelType w:val="multilevel"/>
    <w:tmpl w:val="7F46F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C719E2"/>
    <w:multiLevelType w:val="multilevel"/>
    <w:tmpl w:val="3522DA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04090C"/>
    <w:multiLevelType w:val="multilevel"/>
    <w:tmpl w:val="9C1C6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1358FB"/>
    <w:multiLevelType w:val="multilevel"/>
    <w:tmpl w:val="99D87C8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2D39DD"/>
    <w:multiLevelType w:val="multilevel"/>
    <w:tmpl w:val="3B0491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9"/>
  </w:num>
  <w:num w:numId="5">
    <w:abstractNumId w:val="2"/>
  </w:num>
  <w:num w:numId="6">
    <w:abstractNumId w:val="33"/>
  </w:num>
  <w:num w:numId="7">
    <w:abstractNumId w:val="17"/>
  </w:num>
  <w:num w:numId="8">
    <w:abstractNumId w:val="35"/>
  </w:num>
  <w:num w:numId="9">
    <w:abstractNumId w:val="22"/>
  </w:num>
  <w:num w:numId="10">
    <w:abstractNumId w:val="3"/>
  </w:num>
  <w:num w:numId="11">
    <w:abstractNumId w:val="25"/>
  </w:num>
  <w:num w:numId="12">
    <w:abstractNumId w:val="32"/>
  </w:num>
  <w:num w:numId="13">
    <w:abstractNumId w:val="23"/>
  </w:num>
  <w:num w:numId="14">
    <w:abstractNumId w:val="34"/>
  </w:num>
  <w:num w:numId="15">
    <w:abstractNumId w:val="21"/>
  </w:num>
  <w:num w:numId="16">
    <w:abstractNumId w:val="15"/>
  </w:num>
  <w:num w:numId="17">
    <w:abstractNumId w:val="36"/>
  </w:num>
  <w:num w:numId="18">
    <w:abstractNumId w:val="26"/>
  </w:num>
  <w:num w:numId="19">
    <w:abstractNumId w:val="37"/>
  </w:num>
  <w:num w:numId="20">
    <w:abstractNumId w:val="12"/>
  </w:num>
  <w:num w:numId="21">
    <w:abstractNumId w:val="14"/>
  </w:num>
  <w:num w:numId="22">
    <w:abstractNumId w:val="11"/>
  </w:num>
  <w:num w:numId="23">
    <w:abstractNumId w:val="8"/>
  </w:num>
  <w:num w:numId="24">
    <w:abstractNumId w:val="24"/>
  </w:num>
  <w:num w:numId="25">
    <w:abstractNumId w:val="0"/>
  </w:num>
  <w:num w:numId="26">
    <w:abstractNumId w:val="31"/>
  </w:num>
  <w:num w:numId="27">
    <w:abstractNumId w:val="13"/>
  </w:num>
  <w:num w:numId="28">
    <w:abstractNumId w:val="30"/>
  </w:num>
  <w:num w:numId="29">
    <w:abstractNumId w:val="4"/>
  </w:num>
  <w:num w:numId="30">
    <w:abstractNumId w:val="27"/>
  </w:num>
  <w:num w:numId="31">
    <w:abstractNumId w:val="28"/>
  </w:num>
  <w:num w:numId="32">
    <w:abstractNumId w:val="19"/>
  </w:num>
  <w:num w:numId="33">
    <w:abstractNumId w:val="29"/>
  </w:num>
  <w:num w:numId="34">
    <w:abstractNumId w:val="7"/>
  </w:num>
  <w:num w:numId="35">
    <w:abstractNumId w:val="18"/>
  </w:num>
  <w:num w:numId="36">
    <w:abstractNumId w:val="6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30A"/>
    <w:rsid w:val="0004630A"/>
    <w:rsid w:val="00104CEC"/>
    <w:rsid w:val="001743E6"/>
    <w:rsid w:val="00247C69"/>
    <w:rsid w:val="002C5B59"/>
    <w:rsid w:val="003D5DB4"/>
    <w:rsid w:val="003E29C0"/>
    <w:rsid w:val="00440696"/>
    <w:rsid w:val="00454C23"/>
    <w:rsid w:val="005021CC"/>
    <w:rsid w:val="00CF256A"/>
    <w:rsid w:val="00E13F5C"/>
    <w:rsid w:val="00E2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5F74"/>
  <w15:docId w15:val="{2DC8647E-2B68-46A4-BB83-8BF3BD2F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463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630A"/>
  </w:style>
  <w:style w:type="character" w:customStyle="1" w:styleId="eop">
    <w:name w:val="eop"/>
    <w:basedOn w:val="Domylnaczcionkaakapitu"/>
    <w:rsid w:val="0004630A"/>
  </w:style>
  <w:style w:type="character" w:customStyle="1" w:styleId="spellingerror">
    <w:name w:val="spellingerror"/>
    <w:basedOn w:val="Domylnaczcionkaakapitu"/>
    <w:rsid w:val="0004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022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Mariusz Plago</cp:lastModifiedBy>
  <cp:revision>10</cp:revision>
  <dcterms:created xsi:type="dcterms:W3CDTF">2021-11-05T10:20:00Z</dcterms:created>
  <dcterms:modified xsi:type="dcterms:W3CDTF">2022-03-14T05:55:00Z</dcterms:modified>
</cp:coreProperties>
</file>