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4B93" w14:textId="77777777" w:rsidR="00C6192D" w:rsidRDefault="00C6192D" w:rsidP="00C6192D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197F3E5D" w14:textId="77777777" w:rsidR="00C6192D" w:rsidRDefault="00C6192D" w:rsidP="00C6192D">
      <w:pPr>
        <w:spacing w:line="240" w:lineRule="auto"/>
        <w:ind w:left="6360" w:right="-285" w:firstLine="570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1884848" w14:textId="77777777" w:rsidR="00C6192D" w:rsidRDefault="00C6192D" w:rsidP="00C6192D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2449CB79" w14:textId="10312929" w:rsidR="00C6192D" w:rsidRDefault="00C6192D" w:rsidP="00C6192D">
      <w:pPr>
        <w:spacing w:beforeAutospacing="1" w:afterAutospacing="1" w:line="240" w:lineRule="auto"/>
        <w:ind w:left="-150" w:hanging="42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C6192D" w:rsidRPr="00105C08" w14:paraId="2AA18F60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FA837" w14:textId="77777777" w:rsidR="00C6192D" w:rsidRDefault="00C6192D" w:rsidP="00C6192D">
            <w:pPr>
              <w:widowControl w:val="0"/>
              <w:numPr>
                <w:ilvl w:val="0"/>
                <w:numId w:val="2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515DA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3143E2A" w14:textId="77777777" w:rsidR="00C6192D" w:rsidRPr="00105C08" w:rsidRDefault="00B8638C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J. 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grecki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 xml:space="preserve"> 2 / Greek </w:t>
            </w:r>
            <w:r w:rsidR="00C6192D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2</w:t>
            </w:r>
            <w:r w:rsidR="00C6192D" w:rsidRPr="00817D5C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</w:tc>
      </w:tr>
      <w:tr w:rsidR="00C6192D" w14:paraId="2D50C6BB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61F9C" w14:textId="77777777" w:rsidR="00C6192D" w:rsidRPr="00105C08" w:rsidRDefault="00C6192D" w:rsidP="00C6192D">
            <w:pPr>
              <w:widowControl w:val="0"/>
              <w:numPr>
                <w:ilvl w:val="0"/>
                <w:numId w:val="2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05C08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74CF4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6503010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językoznawstwo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  </w:t>
            </w:r>
          </w:p>
        </w:tc>
      </w:tr>
      <w:tr w:rsidR="00C6192D" w14:paraId="7FC304AF" w14:textId="77777777" w:rsidTr="00BE7A1D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4C383" w14:textId="77777777" w:rsidR="00C6192D" w:rsidRDefault="00C6192D" w:rsidP="00C6192D">
            <w:pPr>
              <w:widowControl w:val="0"/>
              <w:numPr>
                <w:ilvl w:val="0"/>
                <w:numId w:val="2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D2851" w14:textId="77777777" w:rsidR="00C6192D" w:rsidRDefault="00C6192D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470A050" w14:textId="77777777" w:rsidR="00C6192D" w:rsidRDefault="00C6192D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polski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C6192D" w14:paraId="786151D5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7B5CA" w14:textId="77777777" w:rsidR="00C6192D" w:rsidRDefault="00C6192D" w:rsidP="00C6192D">
            <w:pPr>
              <w:widowControl w:val="0"/>
              <w:numPr>
                <w:ilvl w:val="0"/>
                <w:numId w:val="2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60F48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924EB3C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Instytut Studiów Klasycznych, Śródziemnomorskich i Orientalnych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C6192D" w14:paraId="7C543E41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D4DF1" w14:textId="77777777" w:rsidR="00C6192D" w:rsidRDefault="00C6192D" w:rsidP="00C6192D">
            <w:pPr>
              <w:widowControl w:val="0"/>
              <w:numPr>
                <w:ilvl w:val="0"/>
                <w:numId w:val="2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1CF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FF3F03D" w14:textId="1752B1EC" w:rsidR="009C48CA" w:rsidRDefault="009C48CA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C48CA">
              <w:rPr>
                <w:rFonts w:eastAsia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C6192D" w14:paraId="4C2CD5A9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54B9C" w14:textId="77777777" w:rsidR="00C6192D" w:rsidRDefault="00C6192D" w:rsidP="00C6192D">
            <w:pPr>
              <w:widowControl w:val="0"/>
              <w:numPr>
                <w:ilvl w:val="0"/>
                <w:numId w:val="2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26D38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D74FD79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obowiązkowy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C6192D" w14:paraId="45A21CA7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D91E7" w14:textId="77777777" w:rsidR="00C6192D" w:rsidRDefault="00C6192D" w:rsidP="00C6192D">
            <w:pPr>
              <w:widowControl w:val="0"/>
              <w:numPr>
                <w:ilvl w:val="0"/>
                <w:numId w:val="2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33F21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FB9CAB3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Studia śródziemnomorskie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C6192D" w14:paraId="0F4A9FC8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21499" w14:textId="77777777" w:rsidR="00C6192D" w:rsidRDefault="00C6192D" w:rsidP="00C6192D">
            <w:pPr>
              <w:widowControl w:val="0"/>
              <w:numPr>
                <w:ilvl w:val="0"/>
                <w:numId w:val="2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D1AEE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40F0549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 stopień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C6192D" w14:paraId="6150CB94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08277" w14:textId="77777777" w:rsidR="00C6192D" w:rsidRDefault="00C6192D" w:rsidP="00C6192D">
            <w:pPr>
              <w:widowControl w:val="0"/>
              <w:numPr>
                <w:ilvl w:val="0"/>
                <w:numId w:val="2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9DBA9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B6CA05D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192D" w14:paraId="43710F5B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EC4A7" w14:textId="77777777" w:rsidR="00C6192D" w:rsidRDefault="00C6192D" w:rsidP="00C6192D">
            <w:pPr>
              <w:widowControl w:val="0"/>
              <w:numPr>
                <w:ilvl w:val="0"/>
                <w:numId w:val="29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B3D58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79D2A6A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letni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C6192D" w14:paraId="5628BD32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6F0A5" w14:textId="77777777" w:rsidR="00C6192D" w:rsidRDefault="00C6192D" w:rsidP="00C6192D">
            <w:pPr>
              <w:widowControl w:val="0"/>
              <w:numPr>
                <w:ilvl w:val="0"/>
                <w:numId w:val="3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DAEE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A1DD95E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ćwiczenia, 30 godzin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C6192D" w14:paraId="03AA4DBF" w14:textId="77777777" w:rsidTr="00BE7A1D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EFD07" w14:textId="77777777" w:rsidR="00C6192D" w:rsidRDefault="00C6192D" w:rsidP="00C6192D">
            <w:pPr>
              <w:widowControl w:val="0"/>
              <w:numPr>
                <w:ilvl w:val="0"/>
                <w:numId w:val="3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DFBE4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40652787" w14:textId="77777777" w:rsidR="00C6192D" w:rsidRPr="00DF2937" w:rsidRDefault="00C6192D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Student powinien posiadać umiejętności i kompetencje, wymagane do zaliczenia 1 semestr</w:t>
            </w:r>
            <w:r w:rsidR="00B8638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u języka greckiego (J. grecki 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1)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.</w:t>
            </w:r>
          </w:p>
        </w:tc>
      </w:tr>
      <w:tr w:rsidR="00C6192D" w14:paraId="05820779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55AD9" w14:textId="77777777" w:rsidR="00C6192D" w:rsidRDefault="00C6192D" w:rsidP="00C6192D">
            <w:pPr>
              <w:widowControl w:val="0"/>
              <w:numPr>
                <w:ilvl w:val="0"/>
                <w:numId w:val="3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B1518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0BD50088" w14:textId="77777777" w:rsidR="00C6192D" w:rsidRPr="00105C08" w:rsidRDefault="00C6192D" w:rsidP="003F2B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5C08">
              <w:rPr>
                <w:rFonts w:ascii="Verdana" w:hAnsi="Verdana"/>
                <w:sz w:val="20"/>
                <w:szCs w:val="20"/>
              </w:rPr>
              <w:t xml:space="preserve">Zajęcia są przeznaczone dla studentów </w:t>
            </w:r>
            <w:r>
              <w:rPr>
                <w:rFonts w:ascii="Verdana" w:hAnsi="Verdana"/>
                <w:sz w:val="20"/>
                <w:szCs w:val="20"/>
              </w:rPr>
              <w:t>kontynuują</w:t>
            </w:r>
            <w:r w:rsidRPr="00105C08">
              <w:rPr>
                <w:rFonts w:ascii="Verdana" w:hAnsi="Verdana"/>
                <w:sz w:val="20"/>
                <w:szCs w:val="20"/>
              </w:rPr>
              <w:t>cych naukę ję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zyka starogreckiego od podstaw.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Na zajęciach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105C08">
              <w:rPr>
                <w:rFonts w:ascii="Verdana" w:hAnsi="Verdana"/>
                <w:sz w:val="20"/>
                <w:szCs w:val="20"/>
              </w:rPr>
              <w:t>tudenci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tłumaczą </w:t>
            </w:r>
            <w:r w:rsidRPr="00105C08">
              <w:rPr>
                <w:rFonts w:ascii="Verdana" w:hAnsi="Verdana"/>
                <w:sz w:val="20"/>
                <w:szCs w:val="20"/>
              </w:rPr>
              <w:t>i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poddają </w:t>
            </w:r>
            <w:r w:rsidRPr="00105C08">
              <w:rPr>
                <w:rFonts w:ascii="Verdana" w:hAnsi="Verdana"/>
                <w:sz w:val="20"/>
                <w:szCs w:val="20"/>
              </w:rPr>
              <w:t>analizie teksty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podręcznika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Athenaze</w:t>
            </w:r>
            <w:proofErr w:type="spellEnd"/>
            <w:r w:rsidR="003760A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rozdziały </w:t>
            </w:r>
            <w:r>
              <w:rPr>
                <w:rFonts w:ascii="Verdana" w:hAnsi="Verdana"/>
                <w:sz w:val="20"/>
                <w:szCs w:val="20"/>
              </w:rPr>
              <w:t>4-6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), </w:t>
            </w:r>
            <w:r w:rsidRPr="00105C08">
              <w:rPr>
                <w:rFonts w:ascii="Verdana" w:hAnsi="Verdana"/>
                <w:sz w:val="20"/>
                <w:szCs w:val="20"/>
              </w:rPr>
              <w:t>które uzupełniane są stopniowo o proste teksty oryginalne,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oraz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robią ćwiczenia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gramatyczne </w:t>
            </w:r>
            <w:r w:rsidRPr="00105C08">
              <w:rPr>
                <w:rFonts w:ascii="Verdana" w:hAnsi="Verdana"/>
                <w:sz w:val="20"/>
                <w:szCs w:val="20"/>
              </w:rPr>
              <w:t>i leksykalne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 zeszytu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ćwiczeń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Meletemata</w:t>
            </w:r>
            <w:proofErr w:type="spellEnd"/>
            <w:r w:rsidR="003760A1">
              <w:rPr>
                <w:rFonts w:ascii="Verdana" w:hAnsi="Verdana"/>
                <w:sz w:val="20"/>
                <w:szCs w:val="20"/>
              </w:rPr>
              <w:t xml:space="preserve">, uzupełniających podręcznik. </w:t>
            </w:r>
            <w:r w:rsidRPr="00105C08">
              <w:rPr>
                <w:rFonts w:ascii="Verdana" w:hAnsi="Verdana"/>
                <w:sz w:val="20"/>
                <w:szCs w:val="20"/>
              </w:rPr>
              <w:t>W trakcie zajęć studenci zapoznawani są z podstawowymi narzędziami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i </w:t>
            </w:r>
            <w:r w:rsidRPr="00105C08">
              <w:rPr>
                <w:rFonts w:ascii="Verdana" w:hAnsi="Verdana"/>
                <w:sz w:val="20"/>
                <w:szCs w:val="20"/>
              </w:rPr>
              <w:lastRenderedPageBreak/>
              <w:t>metodami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opisu języka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oraz poznają podstawy fonologii, gramatyki i 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leksyki języka starogreckiego, również w </w:t>
            </w:r>
            <w:r w:rsidRPr="00105C08">
              <w:rPr>
                <w:rFonts w:ascii="Verdana" w:hAnsi="Verdana"/>
                <w:sz w:val="20"/>
                <w:szCs w:val="20"/>
              </w:rPr>
              <w:t>ich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historycznym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rozwoju. </w:t>
            </w:r>
            <w:r w:rsidRPr="00105C08">
              <w:rPr>
                <w:rFonts w:ascii="Verdana" w:hAnsi="Verdana"/>
                <w:sz w:val="20"/>
                <w:szCs w:val="20"/>
              </w:rPr>
              <w:t>Podczas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komentowania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fleksji, sk</w:t>
            </w:r>
            <w:r>
              <w:rPr>
                <w:rFonts w:ascii="Verdana" w:hAnsi="Verdana"/>
                <w:sz w:val="20"/>
                <w:szCs w:val="20"/>
              </w:rPr>
              <w:t>ładni i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słownictwa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tłumaczonych t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ekstów </w:t>
            </w:r>
            <w:r w:rsidRPr="00105C08">
              <w:rPr>
                <w:rFonts w:ascii="Verdana" w:hAnsi="Verdana"/>
                <w:sz w:val="20"/>
                <w:szCs w:val="20"/>
              </w:rPr>
              <w:t>studenci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poznają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ogólne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mechanizmy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rządzące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używaniem języka oraz nabywają umiejętności </w:t>
            </w:r>
            <w:r w:rsidRPr="00105C08">
              <w:rPr>
                <w:rFonts w:ascii="Verdana" w:hAnsi="Verdana"/>
                <w:sz w:val="20"/>
                <w:szCs w:val="20"/>
              </w:rPr>
              <w:t>analizy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i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zastosowania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wiedzy z zakresu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językoznawstwa.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Wiodącym celem zaj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ęć jest przygotowanie studentów </w:t>
            </w:r>
            <w:r w:rsidRPr="00105C08">
              <w:rPr>
                <w:rFonts w:ascii="Verdana" w:hAnsi="Verdana"/>
                <w:sz w:val="20"/>
                <w:szCs w:val="20"/>
              </w:rPr>
              <w:t>do samodzielnej</w:t>
            </w:r>
            <w:r w:rsidR="003760A1">
              <w:rPr>
                <w:rFonts w:ascii="Verdana" w:hAnsi="Verdana"/>
                <w:sz w:val="20"/>
                <w:szCs w:val="20"/>
              </w:rPr>
              <w:t xml:space="preserve"> lektury oryginalnych </w:t>
            </w:r>
            <w:r w:rsidRPr="00105C08">
              <w:rPr>
                <w:rFonts w:ascii="Verdana" w:hAnsi="Verdana"/>
                <w:sz w:val="20"/>
                <w:szCs w:val="20"/>
              </w:rPr>
              <w:t>tekstów greckich.</w:t>
            </w:r>
          </w:p>
        </w:tc>
      </w:tr>
      <w:tr w:rsidR="00C6192D" w14:paraId="1E5E9356" w14:textId="77777777" w:rsidTr="00BE7A1D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56AEC" w14:textId="77777777" w:rsidR="00C6192D" w:rsidRDefault="00C6192D" w:rsidP="00C6192D">
            <w:pPr>
              <w:widowControl w:val="0"/>
              <w:numPr>
                <w:ilvl w:val="0"/>
                <w:numId w:val="3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3C1E5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11F21FB9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- realizowane w sposób tradycyjny (T)*  </w:t>
            </w:r>
          </w:p>
          <w:p w14:paraId="10B7B229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17D5C">
              <w:rPr>
                <w:rFonts w:eastAsia="Times New Roman" w:cs="Times New Roman"/>
                <w:lang w:eastAsia="pl-PL"/>
              </w:rPr>
              <w:t>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rzeczowniki i przymiotniki deklinacji I 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23A79FA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przymiotniki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πολ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ύ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πολλ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ή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πολ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ύ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oraz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μ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έ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γα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μεγ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ά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eastAsia="pl-PL"/>
              </w:rPr>
              <w:t>λ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η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μ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έ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γ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α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86656AB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–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składnia accusativus cum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infinitivo</w:t>
            </w:r>
            <w:proofErr w:type="spellEnd"/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917B8DD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masculina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deklinacji I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E1BA87D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feminina deklinacji II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61B91B6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rzeczowniki 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ἀ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ν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ή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ρ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γυν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ή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θυγ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ά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τη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ρ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μ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ή</w:t>
            </w:r>
            <w:r w:rsidRPr="00DF2937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τη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ρ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 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πατ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ή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ρ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deklinacji III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AB1C5D7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indicativus, imperativus,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infinitivus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praesentis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activi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koniugacji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I –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contracta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na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-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ά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DF2937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00FF90F7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składnia attycka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7690E9F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elizja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462E120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zaimki osobowe i dzierżawcze 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0635521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ὁ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δ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έ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ἡ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δ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έ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τ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ὸ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δ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έ</w:t>
            </w:r>
            <w:proofErr w:type="spellEnd"/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DC597ED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szyk przydawki i orzeczenia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06216C5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zaimek α</w:t>
            </w:r>
            <w:proofErr w:type="spellStart"/>
            <w:r w:rsidRPr="00DF2937">
              <w:rPr>
                <w:rFonts w:ascii="Arial" w:eastAsia="Times New Roman" w:hAnsi="Arial" w:cs="Arial"/>
                <w:bCs/>
                <w:sz w:val="20"/>
                <w:lang w:eastAsia="pl-PL"/>
              </w:rPr>
              <w:t>ὐ</w:t>
            </w:r>
            <w:r w:rsidRPr="00DF2937">
              <w:rPr>
                <w:rFonts w:ascii="Verdana" w:eastAsia="Times New Roman" w:hAnsi="Verdana" w:cs="Verdana"/>
                <w:bCs/>
                <w:sz w:val="20"/>
                <w:lang w:eastAsia="pl-PL"/>
              </w:rPr>
              <w:t>τ</w:t>
            </w:r>
            <w:r w:rsidRPr="00DF2937">
              <w:rPr>
                <w:rFonts w:ascii="Arial" w:eastAsia="Times New Roman" w:hAnsi="Arial" w:cs="Arial"/>
                <w:bCs/>
                <w:sz w:val="20"/>
                <w:lang w:eastAsia="pl-PL"/>
              </w:rPr>
              <w:t>ό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ς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E105BD6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rzeczownik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να</w:t>
            </w:r>
            <w:r w:rsidRPr="00DF2937">
              <w:rPr>
                <w:rFonts w:ascii="Arial" w:eastAsia="Times New Roman" w:hAnsi="Arial" w:cs="Arial"/>
                <w:bCs/>
                <w:sz w:val="20"/>
                <w:lang w:val="el-GR" w:eastAsia="pl-PL"/>
              </w:rPr>
              <w:t>ῦ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ς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49FD32C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deponentia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media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274FBD4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indicativus, imperativus, infinitivus praesentis medii koniugacji I (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consonantia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contracta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na -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ά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oraz -</w:t>
            </w:r>
            <w:r w:rsidRPr="00DF2937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έ</w:t>
            </w:r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CEDBA5F" w14:textId="77777777" w:rsidR="00C6192D" w:rsidRPr="00DF2937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lang w:eastAsia="pl-PL"/>
              </w:rPr>
              <w:t>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– słownictwo z </w:t>
            </w:r>
            <w:r w:rsidR="003760A1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rozdziałów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1-6 podręcznika 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Athenaze</w:t>
            </w:r>
            <w:proofErr w:type="spellEnd"/>
            <w:r w:rsidRPr="00DF2937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 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(ok. 450 słów)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5AAA3E7" w14:textId="71EF7D21" w:rsidR="00C6192D" w:rsidRDefault="00C6192D" w:rsidP="002F74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 w:rsidRPr="00484F8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5C733D" w14:paraId="4CE3AFE9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7097C" w14:textId="77777777" w:rsidR="005C733D" w:rsidRDefault="005C733D" w:rsidP="005C733D">
            <w:pPr>
              <w:widowControl w:val="0"/>
              <w:numPr>
                <w:ilvl w:val="0"/>
                <w:numId w:val="3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5F361" w14:textId="77777777" w:rsidR="005C733D" w:rsidRDefault="005C733D" w:rsidP="005C733D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61B68EF4" w14:textId="77777777" w:rsidR="005C733D" w:rsidRDefault="005C733D" w:rsidP="005C733D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9701C1" w14:textId="77777777" w:rsidR="005C733D" w:rsidRDefault="005C733D" w:rsidP="005C733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432B1E28" w14:textId="28545EC8" w:rsidR="005C733D" w:rsidRDefault="005C733D" w:rsidP="005C733D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świadomość miejsca języka greckiego wśród innych języków i konieczności doskonalenia sprawności językowej w języku greckim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6830C496" w14:textId="77777777" w:rsidR="005C733D" w:rsidRDefault="005C733D" w:rsidP="005C733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1F2A973" w14:textId="6733B7B3" w:rsidR="005C733D" w:rsidRDefault="005C733D" w:rsidP="005C733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zna w stopniu elementarnym ogólne mechanizmy rządzące używaniem języka greckiego; zna podstawowe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455B7D64" w14:textId="77777777" w:rsidR="005C733D" w:rsidRDefault="005C733D" w:rsidP="005C733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1E62C49" w14:textId="3D7AB2FE" w:rsidR="005C733D" w:rsidRDefault="005C733D" w:rsidP="005C733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elementarną wiedzę o systemach fonologicznym, gramatycznym i leksykalnym języka greckiego, a także o ich historycznej zmienności. Potrafi dokonać elementarnego zestawienia struktur i zjawisk języka polskiego oraz języka greckiego, a także ma podstawową wiedzę o przechodzeniu od struktur jednego języka do struktur drugiego;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63DC6E2" w14:textId="77777777" w:rsidR="005C733D" w:rsidRDefault="005C733D" w:rsidP="005C733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B03A831" w14:textId="3356D65B" w:rsidR="005C733D" w:rsidRDefault="005C733D" w:rsidP="005C733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wyszukuje, selekcjonuje, analizuje, ocenia i użytkuje wiedzę z zakresu podstaw gramatyki języka greckiego z wykorzystaniem różnych 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76581C57" w14:textId="77777777" w:rsidR="005C733D" w:rsidRDefault="005C733D" w:rsidP="005C733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lastRenderedPageBreak/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D442CD1" w14:textId="75FB0B64" w:rsidR="005C733D" w:rsidRDefault="005C733D" w:rsidP="005C733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umiejętności językowe w zakresie języka greckiego, zgodne z obiektywnie określonymi wymaganiami (odniesieniem jest poziom analogiczny do A1.II 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2B782777" w14:textId="77777777" w:rsidR="005C733D" w:rsidRDefault="005C733D" w:rsidP="005C733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02351293" w14:textId="3B8EDC65" w:rsidR="005C733D" w:rsidRDefault="005C733D" w:rsidP="005C733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1E19D" w14:textId="77777777" w:rsidR="005C733D" w:rsidRDefault="005C733D" w:rsidP="005C733D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1569443E" w14:textId="77777777" w:rsidR="005C733D" w:rsidRDefault="005C733D" w:rsidP="005C733D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26BA9E9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776209A3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718A2B0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6763D24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114818A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6ABA87D0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0F919FF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F670089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D8C6ABF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3EE81F91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A0FD304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C1F3C62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4C4C516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BC9C332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265225B7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5B2E737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B5D1579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3D0DC3C2" w14:textId="145CFE50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E94F484" w14:textId="4375584D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7C94E7A" w14:textId="77777777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71CAC95" w14:textId="0215AB65" w:rsidR="005C733D" w:rsidRDefault="005C733D" w:rsidP="005C733D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3A042A9E" w14:textId="72A9D233" w:rsidR="005C733D" w:rsidRDefault="005C733D" w:rsidP="005C733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6192D" w14:paraId="4AB6A2FC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0668B" w14:textId="77777777" w:rsidR="00C6192D" w:rsidRDefault="00C6192D" w:rsidP="00C6192D">
            <w:pPr>
              <w:widowControl w:val="0"/>
              <w:numPr>
                <w:ilvl w:val="0"/>
                <w:numId w:val="3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AC7BA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2A5CED42" w14:textId="77777777" w:rsidR="00C6192D" w:rsidRPr="00C6192D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M. </w:t>
            </w:r>
            <w:proofErr w:type="spellStart"/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Balme</w:t>
            </w:r>
            <w:proofErr w:type="spellEnd"/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G. </w:t>
            </w:r>
            <w:proofErr w:type="spellStart"/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Lawall</w:t>
            </w:r>
            <w:proofErr w:type="spellEnd"/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L. </w:t>
            </w:r>
            <w:proofErr w:type="spellStart"/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Miraglia</w:t>
            </w:r>
            <w:proofErr w:type="spellEnd"/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T.F. </w:t>
            </w:r>
            <w:proofErr w:type="spellStart"/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Bórii</w:t>
            </w:r>
            <w:proofErr w:type="spellEnd"/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 </w:t>
            </w:r>
            <w:proofErr w:type="spellStart"/>
            <w:r w:rsidRPr="00C6192D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Athenaze</w:t>
            </w:r>
            <w:proofErr w:type="spellEnd"/>
            <w:r w:rsidRPr="00C6192D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. </w:t>
            </w:r>
            <w:proofErr w:type="spellStart"/>
            <w:r w:rsidRPr="00C6192D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Introduzione</w:t>
            </w:r>
            <w:proofErr w:type="spellEnd"/>
            <w:r w:rsidRPr="00C6192D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 al Greco antico.  </w:t>
            </w:r>
            <w:r w:rsidRP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Volume I, Vivarium Novum 2009.</w:t>
            </w:r>
            <w:r w:rsidRPr="00C6192D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t> </w:t>
            </w:r>
          </w:p>
          <w:p w14:paraId="4A06C9C7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C.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Consoli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MELETEMATA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vol. 1,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Vivarium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 Novum, MMVIII.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0177B81B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Auerbach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M.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Golias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Gramatyka grecka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1985.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8DE8AFE" w14:textId="5ECB8E6E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Z. Abramowiczówna,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Słownik grecko-polski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t. I-1V, Warszawa 1958-1965</w:t>
            </w:r>
            <w:r w:rsidR="003F2BAF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.</w:t>
            </w:r>
          </w:p>
          <w:p w14:paraId="3C873267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202122"/>
                <w:sz w:val="20"/>
                <w:lang w:eastAsia="pl-PL"/>
              </w:rPr>
              <w:t>Gramatyka współczesnego języka polskiego</w:t>
            </w:r>
            <w:r w:rsidRPr="00817D5C">
              <w:rPr>
                <w:rFonts w:ascii="Verdana" w:eastAsia="Times New Roman" w:hAnsi="Verdana" w:cs="Times New Roman"/>
                <w:bCs/>
                <w:color w:val="202122"/>
                <w:sz w:val="20"/>
                <w:lang w:eastAsia="pl-PL"/>
              </w:rPr>
              <w:t>, red. R. Grzegorczykowa, R. Laskowski, H. Wróbel, Wydawnictwo Naukowe PWN, Warszawa 1998.</w:t>
            </w:r>
            <w:r w:rsidRPr="00817D5C">
              <w:rPr>
                <w:rFonts w:ascii="Verdana" w:eastAsia="Times New Roman" w:hAnsi="Verdana" w:cs="Times New Roman"/>
                <w:color w:val="202122"/>
                <w:sz w:val="20"/>
                <w:lang w:eastAsia="pl-PL"/>
              </w:rPr>
              <w:t> </w:t>
            </w:r>
          </w:p>
          <w:p w14:paraId="29A56F96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L. Drabik, E. Sobol,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Słownik języka polskiego PWN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2020.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C6192D" w14:paraId="1E397159" w14:textId="77777777" w:rsidTr="00BE7A1D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7810D" w14:textId="77777777" w:rsidR="00C6192D" w:rsidRDefault="00C6192D" w:rsidP="00C6192D">
            <w:pPr>
              <w:widowControl w:val="0"/>
              <w:numPr>
                <w:ilvl w:val="0"/>
                <w:numId w:val="3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EB1F4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263DBC80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7552B1" w14:textId="79617D46" w:rsidR="00C6192D" w:rsidRPr="00817D5C" w:rsidRDefault="003760A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aktywność na zajęciach</w:t>
            </w:r>
            <w:r w:rsid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="00C6192D"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–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="00C6192D"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K_W07, K_W08, K_K01</w:t>
            </w:r>
            <w:r w:rsidR="003F2BAF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,</w:t>
            </w:r>
          </w:p>
          <w:p w14:paraId="14F22220" w14:textId="2C0FE8CE" w:rsidR="00C6192D" w:rsidRPr="00817D5C" w:rsidRDefault="003760A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="00C6192D"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–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="00C6192D"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K_W07, K_W08, K_U11</w:t>
            </w:r>
            <w:r w:rsidR="003F2BAF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</w:t>
            </w:r>
            <w:r w:rsidR="00C6192D"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813E697" w14:textId="2DD662CC" w:rsidR="00C6192D" w:rsidRDefault="003760A1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tłumaczenie pisemne</w:t>
            </w:r>
            <w:r w:rsidR="00C6192D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="00C6192D"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– K_W05, K_W08,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="00C6192D"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K_U01, K_U11</w:t>
            </w:r>
            <w:r w:rsidR="003F2BAF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.</w:t>
            </w:r>
          </w:p>
          <w:p w14:paraId="1A432D9C" w14:textId="0BCB8160" w:rsidR="00783F3F" w:rsidRPr="00DF2937" w:rsidRDefault="00783F3F" w:rsidP="00BE7A1D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C6192D" w14:paraId="05C9EAF3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E153D" w14:textId="77777777" w:rsidR="00C6192D" w:rsidRDefault="00C6192D" w:rsidP="00C6192D">
            <w:pPr>
              <w:widowControl w:val="0"/>
              <w:numPr>
                <w:ilvl w:val="0"/>
                <w:numId w:val="3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17796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19598B3" w14:textId="77777777" w:rsidR="00C6192D" w:rsidRDefault="00C6192D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</w:pPr>
          </w:p>
          <w:p w14:paraId="230FD163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Średnia ważona z następujących komponentów: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30E08BF2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ciągła kontrola obecności i aktywności na zajęciach - waga 5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165999B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 7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1C2AF38" w14:textId="1FC0CEB6" w:rsidR="00C6192D" w:rsidRPr="00817D5C" w:rsidRDefault="00C6192D" w:rsidP="00BE7A1D">
            <w:pPr>
              <w:spacing w:after="16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praca pisemna (tłumaczenie tekstu na j. polski) 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 2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br/>
            </w:r>
          </w:p>
          <w:p w14:paraId="44C8BE00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  <w:p w14:paraId="642DEADA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Skala ocen: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509799C4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bdb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4,8-5,0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62F2D59C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4,5-4,7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18F9A09C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4,0-4,4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3B933978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3,5-3,9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1A107E4C" w14:textId="77777777" w:rsidR="00C6192D" w:rsidRPr="00105C08" w:rsidRDefault="00C6192D" w:rsidP="00BE7A1D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3,0-3,4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C6192D" w14:paraId="4B1FB28B" w14:textId="77777777" w:rsidTr="00BE7A1D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72EBD" w14:textId="77777777" w:rsidR="00C6192D" w:rsidRDefault="00C6192D" w:rsidP="00C6192D">
            <w:pPr>
              <w:widowControl w:val="0"/>
              <w:numPr>
                <w:ilvl w:val="0"/>
                <w:numId w:val="3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8E6EB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6192D" w14:paraId="7159612F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14B00" w14:textId="77777777" w:rsidR="00C6192D" w:rsidRDefault="00C6192D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703F0" w14:textId="77777777" w:rsidR="00C6192D" w:rsidRDefault="00C6192D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EC5DD" w14:textId="77777777" w:rsidR="00C6192D" w:rsidRDefault="00C6192D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C6192D" w14:paraId="28166AB4" w14:textId="77777777" w:rsidTr="00BE7A1D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2473B" w14:textId="77777777" w:rsidR="00C6192D" w:rsidRDefault="00C6192D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35F5A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78DCD06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ćwiczenia*: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F240B" w14:textId="77777777" w:rsidR="00C6192D" w:rsidRPr="00105C08" w:rsidRDefault="00C6192D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30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C6192D" w14:paraId="5717D161" w14:textId="77777777" w:rsidTr="00BE7A1D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83169" w14:textId="77777777" w:rsidR="00C6192D" w:rsidRDefault="00C6192D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87EC" w14:textId="77777777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0D74F77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zajęć: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F103CE8" w14:textId="77777777" w:rsidR="00C6192D" w:rsidRPr="00817D5C" w:rsidRDefault="00C6192D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prac: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CFD5E5C" w14:textId="5D3AA76B" w:rsidR="00C6192D" w:rsidRDefault="00C6192D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sprawdzianów: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9AD3D" w14:textId="1D93140D" w:rsidR="00C6192D" w:rsidRPr="00105C08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8B09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C6192D" w14:paraId="412CBD19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8565F" w14:textId="77777777" w:rsidR="00C6192D" w:rsidRDefault="00C6192D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65612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0EF64" w14:textId="4C57957B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B09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C6192D" w14:paraId="73DD5FD3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F45E4" w14:textId="77777777" w:rsidR="00C6192D" w:rsidRDefault="00C6192D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9258E" w14:textId="77777777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7773" w14:textId="61C48AE4" w:rsidR="00C6192D" w:rsidRDefault="00C6192D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B09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7E3AFD8F" w14:textId="77777777" w:rsidR="00C6192D" w:rsidRDefault="00C6192D" w:rsidP="00C6192D"/>
    <w:p w14:paraId="381E5E45" w14:textId="77777777" w:rsidR="00C6192D" w:rsidRDefault="00C6192D" w:rsidP="00C6192D"/>
    <w:p w14:paraId="001358B5" w14:textId="77777777" w:rsidR="00C6192D" w:rsidRDefault="00C6192D">
      <w:pPr>
        <w:rPr>
          <w:rFonts w:ascii="Verdana" w:eastAsia="Times New Roman" w:hAnsi="Verdana" w:cs="Segoe UI"/>
          <w:sz w:val="16"/>
          <w:lang w:eastAsia="pl-PL"/>
        </w:rPr>
      </w:pPr>
    </w:p>
    <w:sectPr w:rsidR="00C6192D" w:rsidSect="0024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86"/>
    <w:multiLevelType w:val="multilevel"/>
    <w:tmpl w:val="87A8D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D3041"/>
    <w:multiLevelType w:val="multilevel"/>
    <w:tmpl w:val="CB74D4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66F56"/>
    <w:multiLevelType w:val="multilevel"/>
    <w:tmpl w:val="29B08A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73A72"/>
    <w:multiLevelType w:val="multilevel"/>
    <w:tmpl w:val="BDDAE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15EA9"/>
    <w:multiLevelType w:val="multilevel"/>
    <w:tmpl w:val="92E83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21AF7"/>
    <w:multiLevelType w:val="multilevel"/>
    <w:tmpl w:val="5BFA1F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46499"/>
    <w:multiLevelType w:val="multilevel"/>
    <w:tmpl w:val="F77AC9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65FA5"/>
    <w:multiLevelType w:val="multilevel"/>
    <w:tmpl w:val="11A8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B48B7"/>
    <w:multiLevelType w:val="multilevel"/>
    <w:tmpl w:val="A3FC7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6774C"/>
    <w:multiLevelType w:val="multilevel"/>
    <w:tmpl w:val="07246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F1FE1"/>
    <w:multiLevelType w:val="multilevel"/>
    <w:tmpl w:val="6B8405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7783E"/>
    <w:multiLevelType w:val="multilevel"/>
    <w:tmpl w:val="54440E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C2058"/>
    <w:multiLevelType w:val="multilevel"/>
    <w:tmpl w:val="FE8844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9204E"/>
    <w:multiLevelType w:val="multilevel"/>
    <w:tmpl w:val="FC26F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9340E"/>
    <w:multiLevelType w:val="multilevel"/>
    <w:tmpl w:val="617C2B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672B9"/>
    <w:multiLevelType w:val="multilevel"/>
    <w:tmpl w:val="0582AD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C509E"/>
    <w:multiLevelType w:val="multilevel"/>
    <w:tmpl w:val="EF3ED6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C07A9F"/>
    <w:multiLevelType w:val="multilevel"/>
    <w:tmpl w:val="F62A2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670365"/>
    <w:multiLevelType w:val="multilevel"/>
    <w:tmpl w:val="E1D68E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6"/>
  </w:num>
  <w:num w:numId="5">
    <w:abstractNumId w:val="36"/>
  </w:num>
  <w:num w:numId="6">
    <w:abstractNumId w:val="7"/>
  </w:num>
  <w:num w:numId="7">
    <w:abstractNumId w:val="20"/>
  </w:num>
  <w:num w:numId="8">
    <w:abstractNumId w:val="14"/>
  </w:num>
  <w:num w:numId="9">
    <w:abstractNumId w:val="34"/>
  </w:num>
  <w:num w:numId="10">
    <w:abstractNumId w:val="25"/>
  </w:num>
  <w:num w:numId="11">
    <w:abstractNumId w:val="0"/>
  </w:num>
  <w:num w:numId="12">
    <w:abstractNumId w:val="28"/>
  </w:num>
  <w:num w:numId="13">
    <w:abstractNumId w:val="18"/>
  </w:num>
  <w:num w:numId="14">
    <w:abstractNumId w:val="2"/>
  </w:num>
  <w:num w:numId="15">
    <w:abstractNumId w:val="10"/>
  </w:num>
  <w:num w:numId="16">
    <w:abstractNumId w:val="35"/>
  </w:num>
  <w:num w:numId="17">
    <w:abstractNumId w:val="9"/>
  </w:num>
  <w:num w:numId="18">
    <w:abstractNumId w:val="4"/>
  </w:num>
  <w:num w:numId="19">
    <w:abstractNumId w:val="37"/>
  </w:num>
  <w:num w:numId="20">
    <w:abstractNumId w:val="19"/>
  </w:num>
  <w:num w:numId="21">
    <w:abstractNumId w:val="22"/>
  </w:num>
  <w:num w:numId="22">
    <w:abstractNumId w:val="17"/>
  </w:num>
  <w:num w:numId="23">
    <w:abstractNumId w:val="13"/>
  </w:num>
  <w:num w:numId="24">
    <w:abstractNumId w:val="27"/>
  </w:num>
  <w:num w:numId="25">
    <w:abstractNumId w:val="1"/>
  </w:num>
  <w:num w:numId="26">
    <w:abstractNumId w:val="33"/>
  </w:num>
  <w:num w:numId="27">
    <w:abstractNumId w:val="21"/>
  </w:num>
  <w:num w:numId="28">
    <w:abstractNumId w:val="32"/>
  </w:num>
  <w:num w:numId="29">
    <w:abstractNumId w:val="6"/>
  </w:num>
  <w:num w:numId="30">
    <w:abstractNumId w:val="29"/>
  </w:num>
  <w:num w:numId="31">
    <w:abstractNumId w:val="30"/>
  </w:num>
  <w:num w:numId="32">
    <w:abstractNumId w:val="24"/>
  </w:num>
  <w:num w:numId="33">
    <w:abstractNumId w:val="31"/>
  </w:num>
  <w:num w:numId="34">
    <w:abstractNumId w:val="11"/>
  </w:num>
  <w:num w:numId="35">
    <w:abstractNumId w:val="23"/>
  </w:num>
  <w:num w:numId="36">
    <w:abstractNumId w:val="8"/>
  </w:num>
  <w:num w:numId="37">
    <w:abstractNumId w:val="1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F80"/>
    <w:rsid w:val="002443D7"/>
    <w:rsid w:val="00247C69"/>
    <w:rsid w:val="0025349C"/>
    <w:rsid w:val="002F45DD"/>
    <w:rsid w:val="002F7427"/>
    <w:rsid w:val="003760A1"/>
    <w:rsid w:val="003F2BAF"/>
    <w:rsid w:val="00484F80"/>
    <w:rsid w:val="005C733D"/>
    <w:rsid w:val="00783F3F"/>
    <w:rsid w:val="008B09BF"/>
    <w:rsid w:val="009C48CA"/>
    <w:rsid w:val="00A87ED4"/>
    <w:rsid w:val="00B8638C"/>
    <w:rsid w:val="00BD64CE"/>
    <w:rsid w:val="00C6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FE68"/>
  <w15:docId w15:val="{7EC9B379-91D5-49F6-9731-F168782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84F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84F80"/>
  </w:style>
  <w:style w:type="character" w:customStyle="1" w:styleId="eop">
    <w:name w:val="eop"/>
    <w:basedOn w:val="Domylnaczcionkaakapitu"/>
    <w:rsid w:val="00484F80"/>
  </w:style>
  <w:style w:type="character" w:customStyle="1" w:styleId="spellingerror">
    <w:name w:val="spellingerror"/>
    <w:basedOn w:val="Domylnaczcionkaakapitu"/>
    <w:rsid w:val="004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627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Mariusz Plago</cp:lastModifiedBy>
  <cp:revision>15</cp:revision>
  <dcterms:created xsi:type="dcterms:W3CDTF">2021-11-05T10:16:00Z</dcterms:created>
  <dcterms:modified xsi:type="dcterms:W3CDTF">2022-03-14T05:55:00Z</dcterms:modified>
</cp:coreProperties>
</file>